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0410" w14:textId="77777777" w:rsidR="00E44819" w:rsidRDefault="00DF625C" w:rsidP="00EA416D">
      <w:pPr>
        <w:pStyle w:val="1"/>
      </w:pPr>
      <w:r>
        <w:rPr>
          <w:rFonts w:hint="eastAsia"/>
        </w:rPr>
        <w:t>人体红外传感器</w:t>
      </w:r>
    </w:p>
    <w:p w14:paraId="0D73B348" w14:textId="77777777" w:rsidR="00EA416D" w:rsidRDefault="00EA416D" w:rsidP="00E208EA">
      <w:pPr>
        <w:ind w:firstLine="420"/>
      </w:pPr>
      <w:r>
        <w:t>HC-SR501</w:t>
      </w:r>
      <w:r>
        <w:t>是一款基于热释电效应的人体热释运动传感器，能检测到人体或者动物上发出的红外线。这个传感器模块可以通过两个旋钮调节检测</w:t>
      </w:r>
      <w:r>
        <w:t xml:space="preserve"> 3 ~ 7 </w:t>
      </w:r>
      <w:r>
        <w:t>米的范围，</w:t>
      </w:r>
      <w:r>
        <w:t>5</w:t>
      </w:r>
      <w:r>
        <w:t>秒至</w:t>
      </w:r>
      <w:r>
        <w:t>5</w:t>
      </w:r>
      <w:r>
        <w:t>分钟的</w:t>
      </w:r>
      <w:r w:rsidRPr="00E208EA">
        <w:t>延迟时间。</w:t>
      </w:r>
    </w:p>
    <w:p w14:paraId="2AB17FFD" w14:textId="77777777" w:rsidR="00E208EA" w:rsidRDefault="00E208EA" w:rsidP="00E208EA">
      <w:pPr>
        <w:ind w:firstLine="420"/>
        <w:jc w:val="center"/>
      </w:pPr>
      <w:r>
        <w:rPr>
          <w:noProof/>
        </w:rPr>
        <w:drawing>
          <wp:inline distT="0" distB="0" distL="0" distR="0" wp14:anchorId="52C0833E" wp14:editId="3E77B8BE">
            <wp:extent cx="4000939" cy="36810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人体红外传感器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36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7D48A" w14:textId="77777777" w:rsidR="00E208EA" w:rsidRPr="00E208EA" w:rsidRDefault="00E208EA" w:rsidP="00E208EA">
      <w:pPr>
        <w:ind w:firstLine="420"/>
        <w:rPr>
          <w:b/>
          <w:bCs w:val="0"/>
        </w:rPr>
      </w:pPr>
      <w:r w:rsidRPr="00E208EA">
        <w:rPr>
          <w:rFonts w:hint="eastAsia"/>
          <w:b/>
          <w:bCs w:val="0"/>
        </w:rPr>
        <w:t>功能特点：</w:t>
      </w:r>
    </w:p>
    <w:p w14:paraId="53F1A4D9" w14:textId="77777777" w:rsidR="00E208EA" w:rsidRDefault="00E208EA" w:rsidP="003F10C4">
      <w:pPr>
        <w:numPr>
          <w:ilvl w:val="0"/>
          <w:numId w:val="1"/>
        </w:numPr>
      </w:pPr>
      <w:r>
        <w:rPr>
          <w:rFonts w:hint="eastAsia"/>
        </w:rPr>
        <w:t>全自动感应：当有人进入其感应范围则输入高电平，人离开感应范围则自动延时关闭高电平。输出低电平。</w:t>
      </w:r>
    </w:p>
    <w:p w14:paraId="784DF644" w14:textId="77777777" w:rsidR="00E208EA" w:rsidRDefault="00E208EA" w:rsidP="00A32B2F">
      <w:pPr>
        <w:numPr>
          <w:ilvl w:val="0"/>
          <w:numId w:val="1"/>
        </w:numPr>
      </w:pPr>
      <w:r>
        <w:rPr>
          <w:rFonts w:hint="eastAsia"/>
        </w:rPr>
        <w:t>光敏控制（可选）：模块预留有位置，可设置光敏控制，白天或光线强时不感应。光敏控制为可选功能</w:t>
      </w:r>
      <w:r>
        <w:rPr>
          <w:rFonts w:hint="eastAsia"/>
        </w:rPr>
        <w:t>,</w:t>
      </w:r>
      <w:r>
        <w:rPr>
          <w:rFonts w:hint="eastAsia"/>
        </w:rPr>
        <w:t>出厂时未安装光敏电阻。如果需要，请另行购买光敏电阻自己安装。</w:t>
      </w:r>
    </w:p>
    <w:p w14:paraId="61ED7BF2" w14:textId="77777777" w:rsidR="00E208EA" w:rsidRDefault="00E208EA" w:rsidP="00E208EA">
      <w:pPr>
        <w:numPr>
          <w:ilvl w:val="0"/>
          <w:numId w:val="1"/>
        </w:numPr>
      </w:pPr>
      <w:r>
        <w:rPr>
          <w:rFonts w:hint="eastAsia"/>
        </w:rPr>
        <w:t>两种触发方式：</w:t>
      </w:r>
      <w:r>
        <w:rPr>
          <w:rFonts w:hint="eastAsia"/>
        </w:rPr>
        <w:t>L</w:t>
      </w:r>
      <w:r>
        <w:rPr>
          <w:rFonts w:hint="eastAsia"/>
        </w:rPr>
        <w:t>不可重复，</w:t>
      </w:r>
      <w:r>
        <w:rPr>
          <w:rFonts w:hint="eastAsia"/>
        </w:rPr>
        <w:t>H</w:t>
      </w:r>
      <w:r>
        <w:rPr>
          <w:rFonts w:hint="eastAsia"/>
        </w:rPr>
        <w:t>可重复。可跳线选择，默认为</w:t>
      </w:r>
      <w:r>
        <w:rPr>
          <w:rFonts w:hint="eastAsia"/>
        </w:rPr>
        <w:t>H</w:t>
      </w:r>
      <w:r>
        <w:rPr>
          <w:rFonts w:hint="eastAsia"/>
        </w:rPr>
        <w:t>。</w:t>
      </w:r>
    </w:p>
    <w:p w14:paraId="6EB8ECD2" w14:textId="77777777" w:rsidR="00E208EA" w:rsidRDefault="00E208EA" w:rsidP="00E208EA">
      <w:pPr>
        <w:ind w:firstLine="420"/>
      </w:pPr>
      <w:r>
        <w:rPr>
          <w:rFonts w:hint="eastAsia"/>
        </w:rPr>
        <w:t>不可重复触发方式：即感应输出高电平后，延时时间一结束，输出将自动从高电平变为低电平。</w:t>
      </w:r>
    </w:p>
    <w:p w14:paraId="4762226F" w14:textId="77777777" w:rsidR="00E208EA" w:rsidRDefault="00E208EA" w:rsidP="00E208EA">
      <w:pPr>
        <w:ind w:firstLine="420"/>
      </w:pPr>
      <w:r>
        <w:rPr>
          <w:rFonts w:hint="eastAsia"/>
        </w:rPr>
        <w:t>可重复触发方式：</w:t>
      </w:r>
      <w:r>
        <w:rPr>
          <w:rFonts w:hint="eastAsia"/>
        </w:rPr>
        <w:t xml:space="preserve"> </w:t>
      </w:r>
      <w:r>
        <w:rPr>
          <w:rFonts w:hint="eastAsia"/>
        </w:rPr>
        <w:t>即感应输出高电平后，在延时时间段内，如果有人体在其感应范围内活动，其输出将一直保持高电平，直到人离开后才延时将高电平变为低电平（感应模块检测到人体的每一次活动后会自动顺延一个延时时间段，并且以最后一次活动的时间为延时时间的起始点）。</w:t>
      </w:r>
    </w:p>
    <w:p w14:paraId="1ACFD6C4" w14:textId="77777777" w:rsidR="00E208EA" w:rsidRDefault="00E208EA" w:rsidP="004F44F9">
      <w:pPr>
        <w:numPr>
          <w:ilvl w:val="0"/>
          <w:numId w:val="1"/>
        </w:numPr>
      </w:pPr>
      <w:r>
        <w:rPr>
          <w:rFonts w:hint="eastAsia"/>
        </w:rPr>
        <w:t>具有感应封锁时间（默认设置：</w:t>
      </w:r>
      <w:r>
        <w:rPr>
          <w:rFonts w:hint="eastAsia"/>
        </w:rPr>
        <w:t>0.2</w:t>
      </w:r>
      <w:r>
        <w:rPr>
          <w:rFonts w:hint="eastAsia"/>
        </w:rPr>
        <w:t>秒）：感应模块在每一次感应输出后（高电平变为低电平），可以紧跟着设置一个封锁时间，在此时间段内感应器不接收任何感应信号。此功能可以实现</w:t>
      </w:r>
      <w:r>
        <w:rPr>
          <w:rFonts w:hint="eastAsia"/>
        </w:rPr>
        <w:t>(</w:t>
      </w:r>
      <w:r>
        <w:rPr>
          <w:rFonts w:hint="eastAsia"/>
        </w:rPr>
        <w:t>感应输出时间和封锁时间</w:t>
      </w:r>
      <w:r>
        <w:rPr>
          <w:rFonts w:hint="eastAsia"/>
        </w:rPr>
        <w:t>)</w:t>
      </w:r>
      <w:r>
        <w:rPr>
          <w:rFonts w:hint="eastAsia"/>
        </w:rPr>
        <w:t>两者的间隔工作，可应用于间隔探测产品；同时此功能可有效抑制负载切换过程中产生的各种干扰。</w:t>
      </w:r>
    </w:p>
    <w:p w14:paraId="326ED9E5" w14:textId="77777777" w:rsidR="00E208EA" w:rsidRDefault="00E208EA" w:rsidP="0081094F">
      <w:pPr>
        <w:numPr>
          <w:ilvl w:val="0"/>
          <w:numId w:val="1"/>
        </w:numPr>
      </w:pPr>
      <w:r>
        <w:rPr>
          <w:rFonts w:hint="eastAsia"/>
        </w:rPr>
        <w:t>工作电压范围宽：默认工作电压</w:t>
      </w:r>
      <w:r>
        <w:rPr>
          <w:rFonts w:hint="eastAsia"/>
        </w:rPr>
        <w:t>DC5V</w:t>
      </w:r>
      <w:r>
        <w:rPr>
          <w:rFonts w:hint="eastAsia"/>
        </w:rPr>
        <w:t>至</w:t>
      </w:r>
      <w:r>
        <w:rPr>
          <w:rFonts w:hint="eastAsia"/>
        </w:rPr>
        <w:t>20V</w:t>
      </w:r>
      <w:r>
        <w:rPr>
          <w:rFonts w:hint="eastAsia"/>
        </w:rPr>
        <w:t>。</w:t>
      </w:r>
    </w:p>
    <w:p w14:paraId="61AA04F9" w14:textId="77777777" w:rsidR="00E208EA" w:rsidRDefault="00E208EA" w:rsidP="0081094F">
      <w:pPr>
        <w:numPr>
          <w:ilvl w:val="0"/>
          <w:numId w:val="1"/>
        </w:numPr>
      </w:pPr>
      <w:r>
        <w:rPr>
          <w:rFonts w:hint="eastAsia"/>
        </w:rPr>
        <w:t>微功耗：静态电流</w:t>
      </w:r>
      <w:r>
        <w:rPr>
          <w:rFonts w:hint="eastAsia"/>
        </w:rPr>
        <w:t xml:space="preserve"> 65 </w:t>
      </w:r>
      <w:r>
        <w:rPr>
          <w:rFonts w:hint="eastAsia"/>
        </w:rPr>
        <w:t>微安，特别适合干电池供电的电器产品。</w:t>
      </w:r>
    </w:p>
    <w:p w14:paraId="528DBC0B" w14:textId="77777777" w:rsidR="00E208EA" w:rsidRDefault="00E208EA" w:rsidP="00E208EA">
      <w:pPr>
        <w:numPr>
          <w:ilvl w:val="0"/>
          <w:numId w:val="1"/>
        </w:numPr>
      </w:pPr>
      <w:r>
        <w:rPr>
          <w:rFonts w:hint="eastAsia"/>
        </w:rPr>
        <w:t>输出高电平信号：可方便与各类电路实现对接。</w:t>
      </w:r>
    </w:p>
    <w:p w14:paraId="2273C7F1" w14:textId="77777777" w:rsidR="00E208EA" w:rsidRDefault="00E208EA" w:rsidP="00E208EA">
      <w:pPr>
        <w:ind w:firstLine="420"/>
        <w:jc w:val="center"/>
      </w:pPr>
      <w:r>
        <w:rPr>
          <w:noProof/>
        </w:rPr>
        <w:lastRenderedPageBreak/>
        <w:drawing>
          <wp:inline distT="0" distB="0" distL="0" distR="0" wp14:anchorId="11F714FD" wp14:editId="4EECD7B8">
            <wp:extent cx="4762500" cy="33813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人体红外传感器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A2923" w14:textId="77777777" w:rsidR="00DF625C" w:rsidRDefault="00EA416D" w:rsidP="00E208EA">
      <w:pPr>
        <w:pStyle w:val="2"/>
      </w:pPr>
      <w:r>
        <w:rPr>
          <w:rFonts w:hint="eastAsia"/>
        </w:rPr>
        <w:t>原理图</w:t>
      </w:r>
    </w:p>
    <w:p w14:paraId="3C991395" w14:textId="77777777" w:rsidR="00EA416D" w:rsidRDefault="00E208EA" w:rsidP="00E208EA">
      <w:pPr>
        <w:jc w:val="center"/>
      </w:pPr>
      <w:r>
        <w:rPr>
          <w:noProof/>
        </w:rPr>
        <w:drawing>
          <wp:inline distT="0" distB="0" distL="0" distR="0" wp14:anchorId="6F1C9551" wp14:editId="36993EB6">
            <wp:extent cx="3810000" cy="37433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人体红外传感原理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1C3C" w14:textId="77777777" w:rsidR="00EA416D" w:rsidRDefault="00EA416D" w:rsidP="00E208EA">
      <w:pPr>
        <w:pStyle w:val="2"/>
      </w:pPr>
      <w:r>
        <w:rPr>
          <w:rFonts w:hint="eastAsia"/>
        </w:rPr>
        <w:lastRenderedPageBreak/>
        <w:t>实物连接图</w:t>
      </w:r>
    </w:p>
    <w:p w14:paraId="74F51338" w14:textId="77777777" w:rsidR="00EA416D" w:rsidRDefault="00E208EA" w:rsidP="00E208EA">
      <w:pPr>
        <w:jc w:val="center"/>
      </w:pPr>
      <w:r>
        <w:rPr>
          <w:noProof/>
        </w:rPr>
        <w:drawing>
          <wp:inline distT="0" distB="0" distL="0" distR="0" wp14:anchorId="30079061" wp14:editId="2D3A9EEC">
            <wp:extent cx="5274310" cy="3155950"/>
            <wp:effectExtent l="0" t="0" r="2540" b="6350"/>
            <wp:docPr id="3" name="图片 3" descr="图片包含 电子产品, 电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人体红外实物连接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3AFC" w14:textId="77777777" w:rsidR="00EA416D" w:rsidRDefault="00EA416D" w:rsidP="00EA416D">
      <w:pPr>
        <w:pStyle w:val="2"/>
      </w:pPr>
      <w:r>
        <w:rPr>
          <w:rFonts w:hint="eastAsia"/>
        </w:rPr>
        <w:t>程序</w:t>
      </w:r>
    </w:p>
    <w:p w14:paraId="0CB6C844" w14:textId="77777777" w:rsidR="00EA416D" w:rsidRDefault="00EA416D" w:rsidP="00EA416D">
      <w:r>
        <w:t>int Sensor_pin = 12;</w:t>
      </w:r>
    </w:p>
    <w:p w14:paraId="5B2D8FC6" w14:textId="77777777" w:rsidR="00EA416D" w:rsidRDefault="00EA416D" w:rsidP="00EA416D">
      <w:r>
        <w:t>int ledpin = 13;</w:t>
      </w:r>
    </w:p>
    <w:p w14:paraId="7DF18C2C" w14:textId="77777777" w:rsidR="00EA416D" w:rsidRDefault="00EA416D" w:rsidP="00EA416D"/>
    <w:p w14:paraId="369B6DBE" w14:textId="77777777" w:rsidR="00EA416D" w:rsidRDefault="00EA416D" w:rsidP="00EA416D">
      <w:r>
        <w:t>void setup()</w:t>
      </w:r>
    </w:p>
    <w:p w14:paraId="03CDF24F" w14:textId="77777777" w:rsidR="00EA416D" w:rsidRDefault="00EA416D" w:rsidP="00EA416D">
      <w:r>
        <w:t>{</w:t>
      </w:r>
    </w:p>
    <w:p w14:paraId="0ED583D7" w14:textId="77777777" w:rsidR="00EA416D" w:rsidRDefault="00EA416D" w:rsidP="00EA416D">
      <w:r>
        <w:rPr>
          <w:rFonts w:hint="eastAsia"/>
        </w:rPr>
        <w:t xml:space="preserve">  pinMode(Sensor_pin, INPUT); //</w:t>
      </w:r>
      <w:r>
        <w:rPr>
          <w:rFonts w:hint="eastAsia"/>
        </w:rPr>
        <w:t>设置人体红外接口为输入状态</w:t>
      </w:r>
    </w:p>
    <w:p w14:paraId="302F78FE" w14:textId="77777777" w:rsidR="00EA416D" w:rsidRDefault="00EA416D" w:rsidP="00EA416D">
      <w:r>
        <w:t xml:space="preserve">  pinMode(ledpin, OUTPUT);</w:t>
      </w:r>
    </w:p>
    <w:p w14:paraId="2841705B" w14:textId="77777777" w:rsidR="00EA416D" w:rsidRDefault="00EA416D" w:rsidP="00EA416D">
      <w:r>
        <w:t xml:space="preserve">  </w:t>
      </w:r>
    </w:p>
    <w:p w14:paraId="718022DB" w14:textId="77777777" w:rsidR="00EA416D" w:rsidRDefault="00EA416D" w:rsidP="00EA416D">
      <w:r>
        <w:t xml:space="preserve">  Serial.begin(9600);</w:t>
      </w:r>
    </w:p>
    <w:p w14:paraId="5BC6168E" w14:textId="77777777" w:rsidR="00EA416D" w:rsidRDefault="00EA416D" w:rsidP="00EA416D">
      <w:r>
        <w:t xml:space="preserve">  Serial.flush();</w:t>
      </w:r>
    </w:p>
    <w:p w14:paraId="595C2E1C" w14:textId="77777777" w:rsidR="00EA416D" w:rsidRDefault="00EA416D" w:rsidP="00EA416D">
      <w:r>
        <w:t xml:space="preserve">  </w:t>
      </w:r>
    </w:p>
    <w:p w14:paraId="4061D0EC" w14:textId="77777777" w:rsidR="00EA416D" w:rsidRDefault="00EA416D" w:rsidP="00EA416D">
      <w:r>
        <w:t xml:space="preserve">  Serial.println("Ready");</w:t>
      </w:r>
    </w:p>
    <w:p w14:paraId="0398C508" w14:textId="77777777" w:rsidR="00EA416D" w:rsidRDefault="00EA416D" w:rsidP="00EA416D">
      <w:r>
        <w:t>}</w:t>
      </w:r>
    </w:p>
    <w:p w14:paraId="16CB6879" w14:textId="77777777" w:rsidR="00EA416D" w:rsidRDefault="00EA416D" w:rsidP="00EA416D"/>
    <w:p w14:paraId="1473B603" w14:textId="77777777" w:rsidR="00EA416D" w:rsidRDefault="00EA416D" w:rsidP="00EA416D">
      <w:r>
        <w:t>void loop()</w:t>
      </w:r>
    </w:p>
    <w:p w14:paraId="361A5294" w14:textId="77777777" w:rsidR="00EA416D" w:rsidRDefault="00EA416D" w:rsidP="00EA416D">
      <w:r>
        <w:t>{</w:t>
      </w:r>
    </w:p>
    <w:p w14:paraId="2ADEC82A" w14:textId="77777777" w:rsidR="00EA416D" w:rsidRDefault="00EA416D" w:rsidP="00EA416D">
      <w:r>
        <w:rPr>
          <w:rFonts w:hint="eastAsia"/>
        </w:rPr>
        <w:t xml:space="preserve">  int val = digitalRead(Sensor_pin); //</w:t>
      </w:r>
      <w:r>
        <w:rPr>
          <w:rFonts w:hint="eastAsia"/>
        </w:rPr>
        <w:t>定义参数存储人体红外传感器读到的状态</w:t>
      </w:r>
    </w:p>
    <w:p w14:paraId="3FB1C947" w14:textId="2747C9B9" w:rsidR="00EA416D" w:rsidRDefault="00EA416D" w:rsidP="00EA416D">
      <w:r>
        <w:rPr>
          <w:rFonts w:hint="eastAsia"/>
        </w:rPr>
        <w:t xml:space="preserve">  if (val == 1) //</w:t>
      </w:r>
      <w:r>
        <w:rPr>
          <w:rFonts w:hint="eastAsia"/>
        </w:rPr>
        <w:t>如果检测到有动物运动（在检测范围内），</w:t>
      </w:r>
      <w:r w:rsidR="002D30BD">
        <w:rPr>
          <w:rFonts w:hint="eastAsia"/>
        </w:rPr>
        <w:t>LED</w:t>
      </w:r>
      <w:r w:rsidR="002D30BD">
        <w:rPr>
          <w:rFonts w:hint="eastAsia"/>
        </w:rPr>
        <w:t>灯亮</w:t>
      </w:r>
      <w:bookmarkStart w:id="0" w:name="_GoBack"/>
      <w:bookmarkEnd w:id="0"/>
    </w:p>
    <w:p w14:paraId="2283705A" w14:textId="77777777" w:rsidR="00EA416D" w:rsidRDefault="00EA416D" w:rsidP="00EA416D">
      <w:r>
        <w:t xml:space="preserve">  {</w:t>
      </w:r>
    </w:p>
    <w:p w14:paraId="2779F215" w14:textId="77777777" w:rsidR="00EA416D" w:rsidRDefault="00EA416D" w:rsidP="00EA416D">
      <w:r>
        <w:t xml:space="preserve">    Serial.println("There is sb moving");</w:t>
      </w:r>
    </w:p>
    <w:p w14:paraId="0C48CAC0" w14:textId="77777777" w:rsidR="00EA416D" w:rsidRDefault="00EA416D" w:rsidP="00EA416D">
      <w:r>
        <w:t xml:space="preserve">    digitalWrite(ledpin, HIGH);</w:t>
      </w:r>
    </w:p>
    <w:p w14:paraId="5F96E74A" w14:textId="77777777" w:rsidR="00EA416D" w:rsidRDefault="00EA416D" w:rsidP="00EA416D">
      <w:r>
        <w:t xml:space="preserve">  }</w:t>
      </w:r>
    </w:p>
    <w:p w14:paraId="3B33DCEC" w14:textId="77777777" w:rsidR="00EA416D" w:rsidRDefault="00EA416D" w:rsidP="00EA416D">
      <w:r>
        <w:t xml:space="preserve">  else</w:t>
      </w:r>
    </w:p>
    <w:p w14:paraId="4FAF17CF" w14:textId="77777777" w:rsidR="00EA416D" w:rsidRDefault="00EA416D" w:rsidP="00EA416D">
      <w:r>
        <w:t xml:space="preserve">  {</w:t>
      </w:r>
    </w:p>
    <w:p w14:paraId="0B314462" w14:textId="77777777" w:rsidR="00EA416D" w:rsidRDefault="00EA416D" w:rsidP="00EA416D">
      <w:r>
        <w:t xml:space="preserve">    Serial.println("There isn't sb moving");</w:t>
      </w:r>
    </w:p>
    <w:p w14:paraId="7C191174" w14:textId="77777777" w:rsidR="00EA416D" w:rsidRDefault="00EA416D" w:rsidP="00EA416D">
      <w:r>
        <w:t xml:space="preserve">    digitalWrite(ledpin, LOW);</w:t>
      </w:r>
    </w:p>
    <w:p w14:paraId="68BF95A2" w14:textId="77777777" w:rsidR="00EA416D" w:rsidRDefault="00EA416D" w:rsidP="00EA416D">
      <w:r>
        <w:lastRenderedPageBreak/>
        <w:t xml:space="preserve">  }</w:t>
      </w:r>
    </w:p>
    <w:p w14:paraId="18DC69DB" w14:textId="77777777" w:rsidR="00EA416D" w:rsidRDefault="00EA416D" w:rsidP="00EA416D">
      <w:r>
        <w:rPr>
          <w:rFonts w:hint="eastAsia"/>
        </w:rPr>
        <w:t xml:space="preserve">  delay(100); //</w:t>
      </w:r>
      <w:r>
        <w:rPr>
          <w:rFonts w:hint="eastAsia"/>
        </w:rPr>
        <w:t>延时</w:t>
      </w:r>
      <w:r>
        <w:rPr>
          <w:rFonts w:hint="eastAsia"/>
        </w:rPr>
        <w:t>100</w:t>
      </w:r>
      <w:r>
        <w:rPr>
          <w:rFonts w:hint="eastAsia"/>
        </w:rPr>
        <w:t>毫秒</w:t>
      </w:r>
    </w:p>
    <w:p w14:paraId="5AD5AFA7" w14:textId="77777777" w:rsidR="00EA416D" w:rsidRDefault="00EA416D" w:rsidP="00EA416D">
      <w:r>
        <w:t>}</w:t>
      </w:r>
    </w:p>
    <w:sectPr w:rsidR="00EA416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6C1E7" w14:textId="77777777" w:rsidR="00663867" w:rsidRDefault="00663867" w:rsidP="00E208EA">
      <w:r>
        <w:separator/>
      </w:r>
    </w:p>
  </w:endnote>
  <w:endnote w:type="continuationSeparator" w:id="0">
    <w:p w14:paraId="20C1A960" w14:textId="77777777" w:rsidR="00663867" w:rsidRDefault="00663867" w:rsidP="00E2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721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3E9795" w14:textId="77777777" w:rsidR="00E208EA" w:rsidRDefault="00E208E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7049E97F" w14:textId="77777777" w:rsidR="00E208EA" w:rsidRDefault="00E20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B59DC" w14:textId="77777777" w:rsidR="00663867" w:rsidRDefault="00663867" w:rsidP="00E208EA">
      <w:r>
        <w:separator/>
      </w:r>
    </w:p>
  </w:footnote>
  <w:footnote w:type="continuationSeparator" w:id="0">
    <w:p w14:paraId="4808B95C" w14:textId="77777777" w:rsidR="00663867" w:rsidRDefault="00663867" w:rsidP="00E2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969"/>
    <w:multiLevelType w:val="hybridMultilevel"/>
    <w:tmpl w:val="910E634A"/>
    <w:lvl w:ilvl="0" w:tplc="229E8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24AE82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835AC3"/>
    <w:multiLevelType w:val="hybridMultilevel"/>
    <w:tmpl w:val="65C6C520"/>
    <w:lvl w:ilvl="0" w:tplc="37B0BA4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5C"/>
    <w:rsid w:val="002D30BD"/>
    <w:rsid w:val="00663867"/>
    <w:rsid w:val="006B6BA3"/>
    <w:rsid w:val="00DF625C"/>
    <w:rsid w:val="00E208EA"/>
    <w:rsid w:val="00E44819"/>
    <w:rsid w:val="00EA416D"/>
    <w:rsid w:val="00E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E5F8"/>
  <w15:chartTrackingRefBased/>
  <w15:docId w15:val="{D56D8BC8-7C5D-45DC-87D8-6BF1ED62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416D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416D"/>
    <w:pPr>
      <w:keepNext/>
      <w:keepLines/>
      <w:spacing w:before="75" w:after="75"/>
      <w:outlineLvl w:val="1"/>
    </w:pPr>
    <w:rPr>
      <w:rFonts w:asciiTheme="majorHAnsi" w:eastAsia="黑体" w:hAnsiTheme="majorHAns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416D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EA416D"/>
    <w:rPr>
      <w:rFonts w:asciiTheme="majorHAnsi" w:eastAsia="黑体" w:hAnsiTheme="majorHAnsi"/>
      <w:b/>
      <w:szCs w:val="32"/>
    </w:rPr>
  </w:style>
  <w:style w:type="paragraph" w:styleId="a3">
    <w:name w:val="Normal (Web)"/>
    <w:basedOn w:val="a"/>
    <w:uiPriority w:val="99"/>
    <w:semiHidden/>
    <w:unhideWhenUsed/>
    <w:rsid w:val="00EA416D"/>
    <w:pPr>
      <w:widowControl/>
      <w:spacing w:before="100" w:beforeAutospacing="1" w:after="100" w:afterAutospacing="1"/>
      <w:jc w:val="left"/>
    </w:pPr>
    <w:rPr>
      <w:rFonts w:ascii="宋体" w:hAnsi="宋体" w:cs="宋体"/>
      <w:bCs w:val="0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EA416D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0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08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0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2019-08-04T10:19:00Z</dcterms:created>
  <dcterms:modified xsi:type="dcterms:W3CDTF">2019-08-06T07:48:00Z</dcterms:modified>
</cp:coreProperties>
</file>