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60CA" w:rsidRDefault="00C360CA" w:rsidP="00C360CA">
      <w:pPr>
        <w:pStyle w:val="1"/>
      </w:pPr>
      <w:r>
        <w:rPr>
          <w:rFonts w:hint="eastAsia"/>
        </w:rPr>
        <w:t>第十章</w:t>
      </w:r>
      <w:r>
        <w:rPr>
          <w:rFonts w:hint="eastAsia"/>
        </w:rPr>
        <w:t xml:space="preserve"> </w:t>
      </w:r>
      <w:r>
        <w:rPr>
          <w:rFonts w:hint="eastAsia"/>
        </w:rPr>
        <w:t>电路本章概述</w:t>
      </w:r>
    </w:p>
    <w:p w:rsidR="003D3226" w:rsidRDefault="003D3226" w:rsidP="00C360CA">
      <w:pPr>
        <w:pStyle w:val="2"/>
      </w:pPr>
      <w:r>
        <w:rPr>
          <w:rFonts w:hint="eastAsia"/>
        </w:rPr>
        <w:t>一、本</w:t>
      </w:r>
      <w:r w:rsidR="00C360CA">
        <w:rPr>
          <w:rFonts w:hint="eastAsia"/>
        </w:rPr>
        <w:t>章概述</w:t>
      </w:r>
    </w:p>
    <w:p w:rsidR="003D3226" w:rsidRDefault="003D3226" w:rsidP="00C360CA">
      <w:pPr>
        <w:ind w:firstLine="420"/>
      </w:pPr>
      <w:r>
        <w:rPr>
          <w:rFonts w:hint="eastAsia"/>
        </w:rPr>
        <w:t>本章学习内容由基础型课程的部分电路拓展到闭</w:t>
      </w:r>
      <w:r w:rsidR="00C360CA">
        <w:rPr>
          <w:rFonts w:hint="eastAsia"/>
        </w:rPr>
        <w:t>合</w:t>
      </w:r>
      <w:r>
        <w:rPr>
          <w:rFonts w:hint="eastAsia"/>
        </w:rPr>
        <w:t>电路，电动势是一个新的重要概念，为了突出闭合电路中能的转换和能量守恒的规律，课本对电池供电的原理作了比较</w:t>
      </w:r>
      <w:r w:rsidR="00C360CA">
        <w:rPr>
          <w:rFonts w:hint="eastAsia"/>
        </w:rPr>
        <w:t>详细</w:t>
      </w:r>
      <w:r>
        <w:rPr>
          <w:rFonts w:hint="eastAsia"/>
        </w:rPr>
        <w:t>的介绍，引进</w:t>
      </w:r>
      <w:r w:rsidR="00C360CA">
        <w:rPr>
          <w:rFonts w:hint="eastAsia"/>
        </w:rPr>
        <w:t>了</w:t>
      </w:r>
      <w:r>
        <w:rPr>
          <w:rFonts w:hint="eastAsia"/>
        </w:rPr>
        <w:t>非静电力做功的内容</w:t>
      </w:r>
      <w:r w:rsidR="00C360CA">
        <w:rPr>
          <w:rFonts w:hint="eastAsia"/>
        </w:rPr>
        <w:t>。</w:t>
      </w:r>
      <w:r>
        <w:rPr>
          <w:rFonts w:hint="eastAsia"/>
        </w:rPr>
        <w:t>在“串、并联组合电路的应用”中，为了降低对计算的要求，避免了过分复杂的电路，而且不考虑电表内阻对电路的影响</w:t>
      </w:r>
      <w:r w:rsidR="00C360CA">
        <w:rPr>
          <w:rFonts w:hint="eastAsia"/>
        </w:rPr>
        <w:t>，</w:t>
      </w:r>
      <w:r>
        <w:rPr>
          <w:rFonts w:hint="eastAsia"/>
        </w:rPr>
        <w:t>电阻定律和超导作为选学的内容</w:t>
      </w:r>
      <w:r w:rsidR="00C360CA">
        <w:rPr>
          <w:rFonts w:hint="eastAsia"/>
        </w:rPr>
        <w:t>。</w:t>
      </w:r>
      <w:r>
        <w:rPr>
          <w:rFonts w:hint="eastAsia"/>
        </w:rPr>
        <w:t>本章内容还适当加强了联系</w:t>
      </w:r>
      <w:r w:rsidR="00C360CA">
        <w:rPr>
          <w:rFonts w:hint="eastAsia"/>
        </w:rPr>
        <w:t>实际</w:t>
      </w:r>
      <w:r>
        <w:rPr>
          <w:rFonts w:hint="eastAsia"/>
        </w:rPr>
        <w:t>的应用实例、科学发展过程以及</w:t>
      </w:r>
      <w:r w:rsidR="00C360CA">
        <w:rPr>
          <w:rFonts w:hint="eastAsia"/>
        </w:rPr>
        <w:t>DIS</w:t>
      </w:r>
      <w:r>
        <w:rPr>
          <w:rFonts w:hint="eastAsia"/>
        </w:rPr>
        <w:t>实验，如教材中包含了介绍各种电池、欧姆定律的发现过程、用</w:t>
      </w:r>
      <w:r>
        <w:rPr>
          <w:rFonts w:hint="eastAsia"/>
        </w:rPr>
        <w:t>DIS</w:t>
      </w:r>
      <w:r>
        <w:rPr>
          <w:rFonts w:hint="eastAsia"/>
        </w:rPr>
        <w:t>实验研究闭合电路欧姆定律等内容</w:t>
      </w:r>
      <w:r w:rsidR="00C360CA">
        <w:rPr>
          <w:rFonts w:hint="eastAsia"/>
        </w:rPr>
        <w:t>。</w:t>
      </w:r>
    </w:p>
    <w:p w:rsidR="003D3226" w:rsidRDefault="00C360CA" w:rsidP="00C360CA">
      <w:pPr>
        <w:ind w:firstLine="420"/>
      </w:pPr>
      <w:r>
        <w:rPr>
          <w:rFonts w:hint="eastAsia"/>
        </w:rPr>
        <w:t>本</w:t>
      </w:r>
      <w:r w:rsidR="003D3226">
        <w:rPr>
          <w:rFonts w:hint="eastAsia"/>
        </w:rPr>
        <w:t>章涉及一</w:t>
      </w:r>
      <w:r>
        <w:rPr>
          <w:rFonts w:hint="eastAsia"/>
        </w:rPr>
        <w:t>些</w:t>
      </w:r>
      <w:r w:rsidR="003D3226">
        <w:rPr>
          <w:rFonts w:hint="eastAsia"/>
        </w:rPr>
        <w:t>抽象的新概念</w:t>
      </w:r>
      <w:r>
        <w:rPr>
          <w:rFonts w:hint="eastAsia"/>
        </w:rPr>
        <w:t>，如</w:t>
      </w:r>
      <w:r w:rsidR="003D3226">
        <w:rPr>
          <w:rFonts w:hint="eastAsia"/>
        </w:rPr>
        <w:t>电动势、外电压、内电压、外电阻、内阻等，有一定难度，本章还有</w:t>
      </w:r>
      <w:r>
        <w:rPr>
          <w:rFonts w:hint="eastAsia"/>
        </w:rPr>
        <w:t>两</w:t>
      </w:r>
      <w:r w:rsidR="003D3226">
        <w:rPr>
          <w:rFonts w:hint="eastAsia"/>
        </w:rPr>
        <w:t>个很重要的</w:t>
      </w:r>
      <w:r w:rsidR="003D3226">
        <w:rPr>
          <w:rFonts w:hint="eastAsia"/>
        </w:rPr>
        <w:t>DIS</w:t>
      </w:r>
      <w:r w:rsidR="003D3226">
        <w:rPr>
          <w:rFonts w:hint="eastAsia"/>
        </w:rPr>
        <w:t>实验，第</w:t>
      </w:r>
      <w:r>
        <w:rPr>
          <w:rFonts w:hint="eastAsia"/>
        </w:rPr>
        <w:t>一个</w:t>
      </w:r>
      <w:r w:rsidR="003D3226">
        <w:rPr>
          <w:rFonts w:hint="eastAsia"/>
        </w:rPr>
        <w:t>实验是测量内、外电压和电动势的关系，在这个实验的基础上得</w:t>
      </w:r>
      <w:r>
        <w:rPr>
          <w:rFonts w:hint="eastAsia"/>
        </w:rPr>
        <w:t>出闭合</w:t>
      </w:r>
      <w:r w:rsidR="003D3226">
        <w:rPr>
          <w:rFonts w:hint="eastAsia"/>
        </w:rPr>
        <w:t>路欧姆定律</w:t>
      </w:r>
      <w:r>
        <w:rPr>
          <w:rFonts w:hint="eastAsia"/>
        </w:rPr>
        <w:t>。</w:t>
      </w:r>
      <w:r w:rsidR="003D3226">
        <w:rPr>
          <w:rFonts w:hint="eastAsia"/>
        </w:rPr>
        <w:t>第二个实验是测量电源的内阻和电动势</w:t>
      </w:r>
      <w:r>
        <w:rPr>
          <w:rFonts w:hint="eastAsia"/>
        </w:rPr>
        <w:t>。</w:t>
      </w:r>
      <w:r w:rsidR="003D3226">
        <w:rPr>
          <w:rFonts w:hint="eastAsia"/>
        </w:rPr>
        <w:t>它们的原理和传统实验完全一致，</w:t>
      </w:r>
      <w:r>
        <w:rPr>
          <w:rFonts w:hint="eastAsia"/>
        </w:rPr>
        <w:t>只是</w:t>
      </w:r>
      <w:r w:rsidR="003D3226">
        <w:rPr>
          <w:rFonts w:hint="eastAsia"/>
        </w:rPr>
        <w:t>把传统电表改成传感器，把由学生读写数据改成由计算机自动生成</w:t>
      </w:r>
      <w:r>
        <w:rPr>
          <w:rFonts w:hint="eastAsia"/>
        </w:rPr>
        <w:t>。</w:t>
      </w:r>
    </w:p>
    <w:p w:rsidR="003D3226" w:rsidRDefault="00C360CA" w:rsidP="00C360CA">
      <w:pPr>
        <w:pStyle w:val="3"/>
      </w:pPr>
      <w:r>
        <w:rPr>
          <w:rFonts w:hint="eastAsia"/>
        </w:rPr>
        <w:t>1</w:t>
      </w:r>
      <w:r>
        <w:rPr>
          <w:rFonts w:hint="eastAsia"/>
        </w:rPr>
        <w:t>．</w:t>
      </w:r>
      <w:r w:rsidR="003D3226">
        <w:rPr>
          <w:rFonts w:hint="eastAsia"/>
        </w:rPr>
        <w:t>知识与技能</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759"/>
        <w:gridCol w:w="1338"/>
        <w:gridCol w:w="4179"/>
      </w:tblGrid>
      <w:tr w:rsidR="001E0837" w:rsidTr="001E0837">
        <w:tc>
          <w:tcPr>
            <w:tcW w:w="2765" w:type="dxa"/>
            <w:tcBorders>
              <w:top w:val="single" w:sz="12" w:space="0" w:color="auto"/>
              <w:bottom w:val="single" w:sz="6" w:space="0" w:color="auto"/>
            </w:tcBorders>
            <w:shd w:val="clear" w:color="auto" w:fill="F2F2F2" w:themeFill="background1" w:themeFillShade="F2"/>
          </w:tcPr>
          <w:p w:rsidR="001E0837" w:rsidRPr="001E0837" w:rsidRDefault="001E0837" w:rsidP="001E0837">
            <w:pPr>
              <w:jc w:val="center"/>
              <w:rPr>
                <w:b/>
              </w:rPr>
            </w:pPr>
            <w:r w:rsidRPr="001E0837">
              <w:rPr>
                <w:rFonts w:hint="eastAsia"/>
                <w:b/>
              </w:rPr>
              <w:t>知识点</w:t>
            </w:r>
          </w:p>
        </w:tc>
        <w:tc>
          <w:tcPr>
            <w:tcW w:w="1341" w:type="dxa"/>
            <w:tcBorders>
              <w:top w:val="single" w:sz="12" w:space="0" w:color="auto"/>
              <w:bottom w:val="single" w:sz="6" w:space="0" w:color="auto"/>
            </w:tcBorders>
            <w:shd w:val="clear" w:color="auto" w:fill="F2F2F2" w:themeFill="background1" w:themeFillShade="F2"/>
          </w:tcPr>
          <w:p w:rsidR="001E0837" w:rsidRPr="001E0837" w:rsidRDefault="001E0837" w:rsidP="001E0837">
            <w:pPr>
              <w:jc w:val="center"/>
              <w:rPr>
                <w:b/>
              </w:rPr>
            </w:pPr>
            <w:r w:rsidRPr="001E0837">
              <w:rPr>
                <w:rFonts w:hint="eastAsia"/>
                <w:b/>
              </w:rPr>
              <w:t>学习水平</w:t>
            </w:r>
          </w:p>
        </w:tc>
        <w:tc>
          <w:tcPr>
            <w:tcW w:w="4190" w:type="dxa"/>
            <w:tcBorders>
              <w:top w:val="single" w:sz="12" w:space="0" w:color="auto"/>
              <w:bottom w:val="single" w:sz="6" w:space="0" w:color="auto"/>
            </w:tcBorders>
            <w:shd w:val="clear" w:color="auto" w:fill="F2F2F2" w:themeFill="background1" w:themeFillShade="F2"/>
          </w:tcPr>
          <w:p w:rsidR="001E0837" w:rsidRPr="001E0837" w:rsidRDefault="001E0837" w:rsidP="001E0837">
            <w:pPr>
              <w:jc w:val="center"/>
              <w:rPr>
                <w:b/>
              </w:rPr>
            </w:pPr>
            <w:r w:rsidRPr="001E0837">
              <w:rPr>
                <w:rFonts w:hint="eastAsia"/>
                <w:b/>
              </w:rPr>
              <w:t>说明</w:t>
            </w:r>
          </w:p>
        </w:tc>
      </w:tr>
      <w:tr w:rsidR="001E0837" w:rsidTr="001E0837">
        <w:tc>
          <w:tcPr>
            <w:tcW w:w="2765" w:type="dxa"/>
            <w:tcBorders>
              <w:top w:val="single" w:sz="6" w:space="0" w:color="auto"/>
            </w:tcBorders>
          </w:tcPr>
          <w:p w:rsidR="001E0837" w:rsidRDefault="001E0837" w:rsidP="001E0837">
            <w:r>
              <w:rPr>
                <w:rFonts w:hint="eastAsia"/>
              </w:rPr>
              <w:t>电动势</w:t>
            </w:r>
          </w:p>
        </w:tc>
        <w:tc>
          <w:tcPr>
            <w:tcW w:w="1341" w:type="dxa"/>
            <w:tcBorders>
              <w:top w:val="single" w:sz="6" w:space="0" w:color="auto"/>
            </w:tcBorders>
          </w:tcPr>
          <w:p w:rsidR="001E0837" w:rsidRDefault="001E0837" w:rsidP="001E0837">
            <w:pPr>
              <w:jc w:val="center"/>
            </w:pPr>
            <w:r>
              <w:rPr>
                <w:rFonts w:hint="eastAsia"/>
              </w:rPr>
              <w:t>A</w:t>
            </w:r>
          </w:p>
        </w:tc>
        <w:tc>
          <w:tcPr>
            <w:tcW w:w="4190" w:type="dxa"/>
            <w:tcBorders>
              <w:top w:val="single" w:sz="6" w:space="0" w:color="auto"/>
            </w:tcBorders>
          </w:tcPr>
          <w:p w:rsidR="001E0837" w:rsidRDefault="001E0837" w:rsidP="001E0837">
            <w:r>
              <w:rPr>
                <w:rFonts w:hint="eastAsia"/>
              </w:rPr>
              <w:t>知道电动势，知道电荷在电路中定向运动的原因</w:t>
            </w:r>
          </w:p>
        </w:tc>
      </w:tr>
      <w:tr w:rsidR="001E0837" w:rsidTr="001E0837">
        <w:tc>
          <w:tcPr>
            <w:tcW w:w="2765" w:type="dxa"/>
          </w:tcPr>
          <w:p w:rsidR="001E0837" w:rsidRDefault="001E0837" w:rsidP="001E0837">
            <w:r>
              <w:rPr>
                <w:rFonts w:hint="eastAsia"/>
              </w:rPr>
              <w:t>闭合电路的欧姆定律</w:t>
            </w:r>
          </w:p>
        </w:tc>
        <w:tc>
          <w:tcPr>
            <w:tcW w:w="1341" w:type="dxa"/>
          </w:tcPr>
          <w:p w:rsidR="001E0837" w:rsidRDefault="001E0837" w:rsidP="001E0837">
            <w:pPr>
              <w:jc w:val="center"/>
            </w:pPr>
            <w:r>
              <w:rPr>
                <w:rFonts w:hint="eastAsia"/>
              </w:rPr>
              <w:t>D</w:t>
            </w:r>
          </w:p>
        </w:tc>
        <w:tc>
          <w:tcPr>
            <w:tcW w:w="4190" w:type="dxa"/>
          </w:tcPr>
          <w:p w:rsidR="001E0837" w:rsidRDefault="001E0837" w:rsidP="001E0837">
            <w:r>
              <w:rPr>
                <w:rFonts w:hint="eastAsia"/>
              </w:rPr>
              <w:t>掌握闭合电路的欧姆定律，并能运用该定律解决有关闭合电路的问题</w:t>
            </w:r>
          </w:p>
        </w:tc>
      </w:tr>
      <w:tr w:rsidR="001E0837" w:rsidTr="001E0837">
        <w:tc>
          <w:tcPr>
            <w:tcW w:w="2765" w:type="dxa"/>
          </w:tcPr>
          <w:p w:rsidR="001E0837" w:rsidRPr="001E0837" w:rsidRDefault="001E0837" w:rsidP="001E0837">
            <w:r>
              <w:rPr>
                <w:rFonts w:hint="eastAsia"/>
              </w:rPr>
              <w:t>电源电动势和内阻的测定</w:t>
            </w:r>
          </w:p>
        </w:tc>
        <w:tc>
          <w:tcPr>
            <w:tcW w:w="1341" w:type="dxa"/>
          </w:tcPr>
          <w:p w:rsidR="001E0837" w:rsidRDefault="001E0837" w:rsidP="001E0837">
            <w:pPr>
              <w:jc w:val="center"/>
            </w:pPr>
            <w:r>
              <w:rPr>
                <w:rFonts w:hint="eastAsia"/>
              </w:rPr>
              <w:t>C</w:t>
            </w:r>
          </w:p>
        </w:tc>
        <w:tc>
          <w:tcPr>
            <w:tcW w:w="4190" w:type="dxa"/>
          </w:tcPr>
          <w:p w:rsidR="001E0837" w:rsidRDefault="001E0837" w:rsidP="001E0837">
            <w:r>
              <w:rPr>
                <w:rFonts w:hint="eastAsia"/>
              </w:rPr>
              <w:t>掌握测量电源电动势和内阻的原理和方法，能运用串联和并联电路的特点计算含串联电池组的电路</w:t>
            </w:r>
          </w:p>
        </w:tc>
      </w:tr>
      <w:tr w:rsidR="001E0837" w:rsidTr="001E0837">
        <w:tc>
          <w:tcPr>
            <w:tcW w:w="2765" w:type="dxa"/>
          </w:tcPr>
          <w:p w:rsidR="001E0837" w:rsidRDefault="001E0837" w:rsidP="001E0837">
            <w:r>
              <w:rPr>
                <w:rFonts w:hint="eastAsia"/>
              </w:rPr>
              <w:t>简单的串联、并联组合电路的应用</w:t>
            </w:r>
          </w:p>
        </w:tc>
        <w:tc>
          <w:tcPr>
            <w:tcW w:w="1341" w:type="dxa"/>
          </w:tcPr>
          <w:p w:rsidR="001E0837" w:rsidRDefault="001E0837" w:rsidP="001E0837">
            <w:pPr>
              <w:jc w:val="center"/>
            </w:pPr>
            <w:r>
              <w:rPr>
                <w:rFonts w:hint="eastAsia"/>
              </w:rPr>
              <w:t>C</w:t>
            </w:r>
          </w:p>
        </w:tc>
        <w:tc>
          <w:tcPr>
            <w:tcW w:w="4190" w:type="dxa"/>
          </w:tcPr>
          <w:p w:rsidR="001E0837" w:rsidRDefault="001E0837" w:rsidP="001E0837">
            <w:r>
              <w:rPr>
                <w:rFonts w:hint="eastAsia"/>
              </w:rPr>
              <w:t>掌握直流电路故障的基本分析方法，理解电阻的限流、分流和分压作用，理解简单自动控制电路的基本原理</w:t>
            </w:r>
          </w:p>
        </w:tc>
      </w:tr>
      <w:tr w:rsidR="001E0837" w:rsidTr="001E0837">
        <w:tc>
          <w:tcPr>
            <w:tcW w:w="2765" w:type="dxa"/>
          </w:tcPr>
          <w:p w:rsidR="001E0837" w:rsidRDefault="001E0837" w:rsidP="001E0837">
            <w:r>
              <w:rPr>
                <w:rFonts w:hint="eastAsia"/>
              </w:rPr>
              <w:t>*</w:t>
            </w:r>
            <w:r>
              <w:rPr>
                <w:rFonts w:hint="eastAsia"/>
              </w:rPr>
              <w:t>电阻定律</w:t>
            </w:r>
          </w:p>
        </w:tc>
        <w:tc>
          <w:tcPr>
            <w:tcW w:w="1341" w:type="dxa"/>
          </w:tcPr>
          <w:p w:rsidR="001E0837" w:rsidRDefault="001E0837" w:rsidP="001E0837">
            <w:pPr>
              <w:jc w:val="center"/>
            </w:pPr>
            <w:r>
              <w:rPr>
                <w:rFonts w:hint="eastAsia"/>
              </w:rPr>
              <w:t>B</w:t>
            </w:r>
          </w:p>
        </w:tc>
        <w:tc>
          <w:tcPr>
            <w:tcW w:w="4190" w:type="dxa"/>
          </w:tcPr>
          <w:p w:rsidR="001E0837" w:rsidRDefault="001E0837" w:rsidP="001E0837">
            <w:r>
              <w:rPr>
                <w:rFonts w:hint="eastAsia"/>
              </w:rPr>
              <w:t>理解电阻率和电阻定律，能通过实验探究电阻定律</w:t>
            </w:r>
          </w:p>
        </w:tc>
      </w:tr>
      <w:tr w:rsidR="001E0837" w:rsidTr="001E0837">
        <w:tc>
          <w:tcPr>
            <w:tcW w:w="2765" w:type="dxa"/>
          </w:tcPr>
          <w:p w:rsidR="001E0837" w:rsidRDefault="001E0837" w:rsidP="001E0837">
            <w:r>
              <w:rPr>
                <w:rFonts w:hint="eastAsia"/>
              </w:rPr>
              <w:t>*</w:t>
            </w:r>
            <w:r>
              <w:rPr>
                <w:rFonts w:hint="eastAsia"/>
              </w:rPr>
              <w:t>超导</w:t>
            </w:r>
          </w:p>
        </w:tc>
        <w:tc>
          <w:tcPr>
            <w:tcW w:w="1341" w:type="dxa"/>
          </w:tcPr>
          <w:p w:rsidR="001E0837" w:rsidRDefault="001E0837" w:rsidP="001E0837">
            <w:pPr>
              <w:jc w:val="center"/>
            </w:pPr>
            <w:r>
              <w:rPr>
                <w:rFonts w:hint="eastAsia"/>
              </w:rPr>
              <w:t>B</w:t>
            </w:r>
          </w:p>
        </w:tc>
        <w:tc>
          <w:tcPr>
            <w:tcW w:w="4190" w:type="dxa"/>
          </w:tcPr>
          <w:p w:rsidR="001E0837" w:rsidRDefault="001E0837" w:rsidP="001E0837">
            <w:r>
              <w:rPr>
                <w:rFonts w:hint="eastAsia"/>
              </w:rPr>
              <w:t>知道半导体和超导现象</w:t>
            </w:r>
          </w:p>
        </w:tc>
      </w:tr>
    </w:tbl>
    <w:p w:rsidR="003D3226" w:rsidRDefault="003D3226" w:rsidP="001E0837">
      <w:pPr>
        <w:ind w:firstLine="420"/>
      </w:pPr>
      <w:r>
        <w:rPr>
          <w:rFonts w:hint="eastAsia"/>
        </w:rPr>
        <w:t>本章核心概念是电动势，核心规律是闭合电路的欧姆定律</w:t>
      </w:r>
      <w:r w:rsidR="00C360CA">
        <w:rPr>
          <w:rFonts w:hint="eastAsia"/>
        </w:rPr>
        <w:t>。</w:t>
      </w:r>
    </w:p>
    <w:p w:rsidR="003D3226" w:rsidRDefault="003D3226" w:rsidP="00C360CA">
      <w:pPr>
        <w:pStyle w:val="3"/>
      </w:pPr>
      <w:r>
        <w:rPr>
          <w:rFonts w:hint="eastAsia"/>
        </w:rPr>
        <w:t>2</w:t>
      </w:r>
      <w:r w:rsidR="008076DE">
        <w:rPr>
          <w:rFonts w:hint="eastAsia"/>
        </w:rPr>
        <w:t>．</w:t>
      </w:r>
      <w:r>
        <w:rPr>
          <w:rFonts w:hint="eastAsia"/>
        </w:rPr>
        <w:t>过程与方法</w:t>
      </w:r>
    </w:p>
    <w:p w:rsidR="003D3226" w:rsidRDefault="003D3226" w:rsidP="008076DE">
      <w:pPr>
        <w:ind w:firstLine="420"/>
      </w:pPr>
      <w:r>
        <w:rPr>
          <w:rFonts w:hint="eastAsia"/>
        </w:rPr>
        <w:t>在对闭合电路欧姆定律的探究过程中，进一步运用实验测量和推理演绎的方法</w:t>
      </w:r>
      <w:r w:rsidR="008076DE">
        <w:rPr>
          <w:rFonts w:hint="eastAsia"/>
        </w:rPr>
        <w:t>；</w:t>
      </w:r>
      <w:r>
        <w:rPr>
          <w:rFonts w:hint="eastAsia"/>
        </w:rPr>
        <w:t>在对电阻定律的探究过程中运用控制变量法定量得出导体电阻大小与相关因素间的关系</w:t>
      </w:r>
      <w:r w:rsidR="00C360CA">
        <w:rPr>
          <w:rFonts w:hint="eastAsia"/>
        </w:rPr>
        <w:t>。</w:t>
      </w:r>
    </w:p>
    <w:p w:rsidR="003D3226" w:rsidRDefault="003D3226" w:rsidP="00C360CA">
      <w:pPr>
        <w:pStyle w:val="3"/>
      </w:pPr>
      <w:r>
        <w:rPr>
          <w:rFonts w:hint="eastAsia"/>
        </w:rPr>
        <w:lastRenderedPageBreak/>
        <w:t>3</w:t>
      </w:r>
      <w:r w:rsidR="008076DE">
        <w:rPr>
          <w:rFonts w:hint="eastAsia"/>
        </w:rPr>
        <w:t>．</w:t>
      </w:r>
      <w:r>
        <w:rPr>
          <w:rFonts w:hint="eastAsia"/>
        </w:rPr>
        <w:t>情感、态度与价值观</w:t>
      </w:r>
    </w:p>
    <w:p w:rsidR="003D3226" w:rsidRDefault="003D3226" w:rsidP="008076DE">
      <w:pPr>
        <w:ind w:firstLine="420"/>
      </w:pPr>
      <w:r>
        <w:rPr>
          <w:rFonts w:hint="eastAsia"/>
        </w:rPr>
        <w:t>通过串联、并联组合电路的应用，领悟电学知识在社会生活中的广泛应用</w:t>
      </w:r>
      <w:r w:rsidR="00591154">
        <w:rPr>
          <w:rFonts w:hint="eastAsia"/>
        </w:rPr>
        <w:t>。</w:t>
      </w:r>
      <w:r>
        <w:rPr>
          <w:rFonts w:hint="eastAsia"/>
        </w:rPr>
        <w:t>通过对燃料电池、低温超导</w:t>
      </w:r>
      <w:r w:rsidR="008076DE">
        <w:rPr>
          <w:rFonts w:hint="eastAsia"/>
        </w:rPr>
        <w:t>的介绍，</w:t>
      </w:r>
      <w:r>
        <w:rPr>
          <w:rFonts w:hint="eastAsia"/>
        </w:rPr>
        <w:t>了解我</w:t>
      </w:r>
      <w:r w:rsidR="008076DE">
        <w:rPr>
          <w:rFonts w:hint="eastAsia"/>
        </w:rPr>
        <w:t>国</w:t>
      </w:r>
      <w:r>
        <w:rPr>
          <w:rFonts w:hint="eastAsia"/>
        </w:rPr>
        <w:t>科学技术的飞速发展</w:t>
      </w:r>
      <w:r w:rsidR="00C360CA">
        <w:rPr>
          <w:rFonts w:hint="eastAsia"/>
        </w:rPr>
        <w:t>。</w:t>
      </w:r>
    </w:p>
    <w:p w:rsidR="003D3226" w:rsidRDefault="003D3226" w:rsidP="00C360CA">
      <w:pPr>
        <w:pStyle w:val="2"/>
      </w:pPr>
      <w:r>
        <w:rPr>
          <w:rFonts w:hint="eastAsia"/>
        </w:rPr>
        <w:t>三、本</w:t>
      </w:r>
      <w:r w:rsidR="008076DE">
        <w:rPr>
          <w:rFonts w:hint="eastAsia"/>
        </w:rPr>
        <w:t>章重点和难点</w:t>
      </w:r>
    </w:p>
    <w:p w:rsidR="008076DE" w:rsidRDefault="003D3226" w:rsidP="008076DE">
      <w:pPr>
        <w:ind w:firstLine="420"/>
      </w:pPr>
      <w:r>
        <w:rPr>
          <w:rFonts w:hint="eastAsia"/>
        </w:rPr>
        <w:t>本章的重点是闭合电路</w:t>
      </w:r>
      <w:r w:rsidR="008076DE">
        <w:rPr>
          <w:rFonts w:hint="eastAsia"/>
        </w:rPr>
        <w:t>中</w:t>
      </w:r>
      <w:r>
        <w:rPr>
          <w:rFonts w:hint="eastAsia"/>
        </w:rPr>
        <w:t>的能量转换、闭合电路欧姆定律和用</w:t>
      </w:r>
      <w:r>
        <w:rPr>
          <w:rFonts w:hint="eastAsia"/>
        </w:rPr>
        <w:t>D</w:t>
      </w:r>
      <w:r w:rsidR="008076DE">
        <w:rPr>
          <w:rFonts w:hint="eastAsia"/>
        </w:rPr>
        <w:t>IS</w:t>
      </w:r>
      <w:r>
        <w:rPr>
          <w:rFonts w:hint="eastAsia"/>
        </w:rPr>
        <w:t>完成有关电学实验</w:t>
      </w:r>
      <w:r w:rsidR="008076DE">
        <w:rPr>
          <w:rFonts w:hint="eastAsia"/>
        </w:rPr>
        <w:t>。</w:t>
      </w:r>
    </w:p>
    <w:p w:rsidR="003D3226" w:rsidRDefault="003D3226" w:rsidP="008076DE">
      <w:pPr>
        <w:ind w:firstLine="420"/>
      </w:pPr>
      <w:r>
        <w:rPr>
          <w:rFonts w:hint="eastAsia"/>
        </w:rPr>
        <w:t>难点是电动势概念、端电压与外电阻的关系</w:t>
      </w:r>
      <w:r w:rsidR="00DF09F9">
        <w:rPr>
          <w:rFonts w:hint="eastAsia"/>
        </w:rPr>
        <w:t>。</w:t>
      </w:r>
      <w:bookmarkStart w:id="0" w:name="_GoBack"/>
      <w:bookmarkEnd w:id="0"/>
    </w:p>
    <w:p w:rsidR="003D3226" w:rsidRDefault="003D3226" w:rsidP="00C360CA">
      <w:pPr>
        <w:pStyle w:val="2"/>
      </w:pPr>
      <w:r>
        <w:rPr>
          <w:rFonts w:hint="eastAsia"/>
        </w:rPr>
        <w:t>四、课</w:t>
      </w:r>
      <w:r w:rsidR="008076DE">
        <w:rPr>
          <w:rFonts w:hint="eastAsia"/>
        </w:rPr>
        <w:t>时安排建议</w:t>
      </w:r>
    </w:p>
    <w:p w:rsidR="003D3226" w:rsidRDefault="003D3226" w:rsidP="008076DE">
      <w:pPr>
        <w:ind w:firstLine="420"/>
      </w:pPr>
      <w:r>
        <w:rPr>
          <w:rFonts w:hint="eastAsia"/>
        </w:rPr>
        <w:t>建议本章安排</w:t>
      </w:r>
      <w:r>
        <w:rPr>
          <w:rFonts w:hint="eastAsia"/>
        </w:rPr>
        <w:t>10</w:t>
      </w:r>
      <w:r>
        <w:rPr>
          <w:rFonts w:hint="eastAsia"/>
        </w:rPr>
        <w:t>课时，</w:t>
      </w:r>
      <w:r>
        <w:rPr>
          <w:rFonts w:hint="eastAsia"/>
        </w:rPr>
        <w:t>A</w:t>
      </w:r>
      <w:r>
        <w:rPr>
          <w:rFonts w:hint="eastAsia"/>
        </w:rPr>
        <w:t>节</w:t>
      </w:r>
      <w:r>
        <w:rPr>
          <w:rFonts w:hint="eastAsia"/>
        </w:rPr>
        <w:t>1</w:t>
      </w:r>
      <w:r>
        <w:rPr>
          <w:rFonts w:hint="eastAsia"/>
        </w:rPr>
        <w:t>课时，</w:t>
      </w:r>
      <w:r>
        <w:rPr>
          <w:rFonts w:hint="eastAsia"/>
        </w:rPr>
        <w:t>B</w:t>
      </w:r>
      <w:r>
        <w:rPr>
          <w:rFonts w:hint="eastAsia"/>
        </w:rPr>
        <w:t>节</w:t>
      </w:r>
      <w:r>
        <w:rPr>
          <w:rFonts w:hint="eastAsia"/>
        </w:rPr>
        <w:t>3</w:t>
      </w:r>
      <w:r>
        <w:rPr>
          <w:rFonts w:hint="eastAsia"/>
        </w:rPr>
        <w:t>课时，</w:t>
      </w:r>
      <w:r>
        <w:rPr>
          <w:rFonts w:hint="eastAsia"/>
        </w:rPr>
        <w:t>C</w:t>
      </w:r>
      <w:r>
        <w:rPr>
          <w:rFonts w:hint="eastAsia"/>
        </w:rPr>
        <w:t>节</w:t>
      </w:r>
      <w:r>
        <w:rPr>
          <w:rFonts w:hint="eastAsia"/>
        </w:rPr>
        <w:t>2</w:t>
      </w:r>
      <w:r>
        <w:rPr>
          <w:rFonts w:hint="eastAsia"/>
        </w:rPr>
        <w:t>课时，</w:t>
      </w:r>
      <w:r>
        <w:rPr>
          <w:rFonts w:hint="eastAsia"/>
        </w:rPr>
        <w:t>D</w:t>
      </w:r>
      <w:r>
        <w:rPr>
          <w:rFonts w:hint="eastAsia"/>
        </w:rPr>
        <w:t>节</w:t>
      </w:r>
      <w:r>
        <w:rPr>
          <w:rFonts w:hint="eastAsia"/>
        </w:rPr>
        <w:t>2</w:t>
      </w:r>
      <w:r>
        <w:rPr>
          <w:rFonts w:hint="eastAsia"/>
        </w:rPr>
        <w:t>课时，</w:t>
      </w:r>
      <w:r>
        <w:rPr>
          <w:rFonts w:hint="eastAsia"/>
        </w:rPr>
        <w:t>E</w:t>
      </w:r>
      <w:r>
        <w:rPr>
          <w:rFonts w:hint="eastAsia"/>
        </w:rPr>
        <w:t>节</w:t>
      </w:r>
      <w:r w:rsidR="008076DE">
        <w:rPr>
          <w:rFonts w:hint="eastAsia"/>
        </w:rPr>
        <w:t>1</w:t>
      </w:r>
      <w:r>
        <w:rPr>
          <w:rFonts w:hint="eastAsia"/>
        </w:rPr>
        <w:t>课时</w:t>
      </w:r>
      <w:r w:rsidR="008076DE">
        <w:rPr>
          <w:rFonts w:hint="eastAsia"/>
        </w:rPr>
        <w:t>。</w:t>
      </w:r>
      <w:r>
        <w:rPr>
          <w:rFonts w:hint="eastAsia"/>
        </w:rPr>
        <w:t>此外，复习课</w:t>
      </w:r>
      <w:r w:rsidR="00C360CA">
        <w:rPr>
          <w:rFonts w:hint="eastAsia"/>
        </w:rPr>
        <w:t>1</w:t>
      </w:r>
      <w:r>
        <w:rPr>
          <w:rFonts w:hint="eastAsia"/>
        </w:rPr>
        <w:t>课时</w:t>
      </w:r>
      <w:r w:rsidR="006933FB">
        <w:rPr>
          <w:rFonts w:hint="eastAsia"/>
        </w:rPr>
        <w:t>。</w:t>
      </w:r>
    </w:p>
    <w:sectPr w:rsidR="003D3226">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10A8" w:rsidRDefault="005710A8" w:rsidP="00C360CA">
      <w:r>
        <w:separator/>
      </w:r>
    </w:p>
  </w:endnote>
  <w:endnote w:type="continuationSeparator" w:id="0">
    <w:p w:rsidR="005710A8" w:rsidRDefault="005710A8" w:rsidP="00C36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87240851"/>
      <w:docPartObj>
        <w:docPartGallery w:val="Page Numbers (Bottom of Page)"/>
        <w:docPartUnique/>
      </w:docPartObj>
    </w:sdtPr>
    <w:sdtEndPr/>
    <w:sdtContent>
      <w:sdt>
        <w:sdtPr>
          <w:id w:val="1728636285"/>
          <w:docPartObj>
            <w:docPartGallery w:val="Page Numbers (Top of Page)"/>
            <w:docPartUnique/>
          </w:docPartObj>
        </w:sdtPr>
        <w:sdtEndPr/>
        <w:sdtContent>
          <w:p w:rsidR="008076DE" w:rsidRDefault="008076DE">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F09F9">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F09F9">
              <w:rPr>
                <w:b/>
                <w:bCs/>
                <w:noProof/>
              </w:rPr>
              <w:t>2</w:t>
            </w:r>
            <w:r>
              <w:rPr>
                <w:b/>
                <w:bCs/>
                <w:sz w:val="24"/>
                <w:szCs w:val="24"/>
              </w:rPr>
              <w:fldChar w:fldCharType="end"/>
            </w:r>
          </w:p>
        </w:sdtContent>
      </w:sdt>
    </w:sdtContent>
  </w:sdt>
  <w:p w:rsidR="008076DE" w:rsidRDefault="008076DE">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10A8" w:rsidRDefault="005710A8" w:rsidP="00C360CA">
      <w:r>
        <w:separator/>
      </w:r>
    </w:p>
  </w:footnote>
  <w:footnote w:type="continuationSeparator" w:id="0">
    <w:p w:rsidR="005710A8" w:rsidRDefault="005710A8" w:rsidP="00C360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226"/>
    <w:rsid w:val="000B3F5F"/>
    <w:rsid w:val="001E0837"/>
    <w:rsid w:val="0030564E"/>
    <w:rsid w:val="00333604"/>
    <w:rsid w:val="003D3226"/>
    <w:rsid w:val="005710A8"/>
    <w:rsid w:val="00577DED"/>
    <w:rsid w:val="00591154"/>
    <w:rsid w:val="006933FB"/>
    <w:rsid w:val="00750F23"/>
    <w:rsid w:val="008076DE"/>
    <w:rsid w:val="00A07446"/>
    <w:rsid w:val="00AC2A95"/>
    <w:rsid w:val="00B45693"/>
    <w:rsid w:val="00C360CA"/>
    <w:rsid w:val="00CD0A47"/>
    <w:rsid w:val="00DF09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7FDAF4-AFBB-49F1-A284-2F919BA32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C360CA"/>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C360CA"/>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C360CA"/>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360CA"/>
    <w:rPr>
      <w:b/>
      <w:bCs/>
      <w:kern w:val="44"/>
      <w:sz w:val="44"/>
      <w:szCs w:val="44"/>
    </w:rPr>
  </w:style>
  <w:style w:type="character" w:customStyle="1" w:styleId="2Char">
    <w:name w:val="标题 2 Char"/>
    <w:basedOn w:val="a0"/>
    <w:link w:val="2"/>
    <w:uiPriority w:val="9"/>
    <w:rsid w:val="00C360CA"/>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C360CA"/>
    <w:rPr>
      <w:b/>
      <w:bCs/>
      <w:sz w:val="32"/>
      <w:szCs w:val="32"/>
    </w:rPr>
  </w:style>
  <w:style w:type="paragraph" w:styleId="a3">
    <w:name w:val="header"/>
    <w:basedOn w:val="a"/>
    <w:link w:val="Char"/>
    <w:uiPriority w:val="99"/>
    <w:unhideWhenUsed/>
    <w:rsid w:val="00C360C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C360CA"/>
    <w:rPr>
      <w:sz w:val="18"/>
      <w:szCs w:val="18"/>
    </w:rPr>
  </w:style>
  <w:style w:type="paragraph" w:styleId="a4">
    <w:name w:val="footer"/>
    <w:basedOn w:val="a"/>
    <w:link w:val="Char0"/>
    <w:uiPriority w:val="99"/>
    <w:unhideWhenUsed/>
    <w:rsid w:val="00C360CA"/>
    <w:pPr>
      <w:tabs>
        <w:tab w:val="center" w:pos="4153"/>
        <w:tab w:val="right" w:pos="8306"/>
      </w:tabs>
      <w:snapToGrid w:val="0"/>
      <w:jc w:val="left"/>
    </w:pPr>
    <w:rPr>
      <w:sz w:val="18"/>
      <w:szCs w:val="18"/>
    </w:rPr>
  </w:style>
  <w:style w:type="character" w:customStyle="1" w:styleId="Char0">
    <w:name w:val="页脚 Char"/>
    <w:basedOn w:val="a0"/>
    <w:link w:val="a4"/>
    <w:uiPriority w:val="99"/>
    <w:rsid w:val="00C360CA"/>
    <w:rPr>
      <w:sz w:val="18"/>
      <w:szCs w:val="18"/>
    </w:rPr>
  </w:style>
  <w:style w:type="table" w:styleId="a5">
    <w:name w:val="Table Grid"/>
    <w:basedOn w:val="a1"/>
    <w:uiPriority w:val="39"/>
    <w:rsid w:val="001E08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0B3F5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2</Pages>
  <Words>150</Words>
  <Characters>859</Characters>
  <Application>Microsoft Office Word</Application>
  <DocSecurity>0</DocSecurity>
  <Lines>7</Lines>
  <Paragraphs>2</Paragraphs>
  <ScaleCrop>false</ScaleCrop>
  <Company>shiba</Company>
  <LinksUpToDate>false</LinksUpToDate>
  <CharactersWithSpaces>1007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13</cp:revision>
  <dcterms:created xsi:type="dcterms:W3CDTF">2013-10-08T06:49:00Z</dcterms:created>
  <dcterms:modified xsi:type="dcterms:W3CDTF">2013-10-08T12:49:00Z</dcterms:modified>
</cp:coreProperties>
</file>