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901E80" w14:textId="77777777" w:rsidR="004A2B25" w:rsidRDefault="001335FF" w:rsidP="004A2B25">
      <w:pPr>
        <w:pStyle w:val="1"/>
        <w:rPr>
          <w:rFonts w:hint="eastAsia"/>
        </w:rPr>
      </w:pPr>
      <w:r>
        <w:rPr>
          <w:rFonts w:hint="eastAsia"/>
        </w:rPr>
        <w:t>第十三</w:t>
      </w:r>
      <w:r w:rsidR="004A2B25">
        <w:rPr>
          <w:rFonts w:hint="eastAsia"/>
        </w:rPr>
        <w:t>章</w:t>
      </w:r>
      <w:r w:rsidR="004A2B25">
        <w:rPr>
          <w:rFonts w:hint="eastAsia"/>
        </w:rPr>
        <w:t xml:space="preserve">B </w:t>
      </w:r>
      <w:r w:rsidR="004A2B25">
        <w:rPr>
          <w:rFonts w:hint="eastAsia"/>
        </w:rPr>
        <w:t>光的电磁说</w:t>
      </w:r>
      <w:r w:rsidR="004A2B25">
        <w:rPr>
          <w:rFonts w:hint="eastAsia"/>
        </w:rPr>
        <w:t xml:space="preserve"> </w:t>
      </w:r>
      <w:r w:rsidR="004A2B25">
        <w:rPr>
          <w:rFonts w:hint="eastAsia"/>
        </w:rPr>
        <w:t>光的偏振教学建议</w:t>
      </w:r>
    </w:p>
    <w:p w14:paraId="04EEBBFE" w14:textId="77777777" w:rsidR="004A2B25" w:rsidRDefault="004A2B25" w:rsidP="004A2B25">
      <w:pPr>
        <w:pStyle w:val="2"/>
        <w:rPr>
          <w:rFonts w:hint="eastAsia"/>
        </w:rPr>
      </w:pPr>
      <w:r>
        <w:rPr>
          <w:rFonts w:hint="eastAsia"/>
        </w:rPr>
        <w:t>（一）学习目标</w:t>
      </w:r>
    </w:p>
    <w:p w14:paraId="55AEA82F" w14:textId="77777777" w:rsidR="00883710" w:rsidRDefault="004A2B25" w:rsidP="00883710">
      <w:pPr>
        <w:ind w:firstLine="420"/>
        <w:rPr>
          <w:rFonts w:hint="eastAsia"/>
        </w:rPr>
      </w:pPr>
      <w:r>
        <w:rPr>
          <w:rFonts w:hint="eastAsia"/>
        </w:rPr>
        <w:t>1</w:t>
      </w:r>
      <w:r w:rsidR="00883710">
        <w:rPr>
          <w:rFonts w:hint="eastAsia"/>
        </w:rPr>
        <w:t>．</w:t>
      </w:r>
      <w:r>
        <w:rPr>
          <w:rFonts w:hint="eastAsia"/>
        </w:rPr>
        <w:t>知道光的电磁说的内容；记住光在真</w:t>
      </w:r>
      <w:r w:rsidR="00883710">
        <w:rPr>
          <w:rFonts w:hint="eastAsia"/>
        </w:rPr>
        <w:t>空</w:t>
      </w:r>
      <w:r>
        <w:rPr>
          <w:rFonts w:hint="eastAsia"/>
        </w:rPr>
        <w:t>中的速度</w:t>
      </w:r>
      <w:r>
        <w:rPr>
          <w:rFonts w:hint="eastAsia"/>
        </w:rPr>
        <w:t>c</w:t>
      </w:r>
      <w:r w:rsidR="00883710">
        <w:rPr>
          <w:rFonts w:hint="eastAsia"/>
        </w:rPr>
        <w:t>＝</w:t>
      </w:r>
      <w:r>
        <w:rPr>
          <w:rFonts w:hint="eastAsia"/>
        </w:rPr>
        <w:t>3.00</w:t>
      </w:r>
      <w:r>
        <w:rPr>
          <w:rFonts w:hint="eastAsia"/>
        </w:rPr>
        <w:t>×</w:t>
      </w:r>
      <w:r w:rsidR="00883710">
        <w:rPr>
          <w:rFonts w:hint="eastAsia"/>
        </w:rPr>
        <w:t>1</w:t>
      </w:r>
      <w:r>
        <w:rPr>
          <w:rFonts w:hint="eastAsia"/>
        </w:rPr>
        <w:t>0</w:t>
      </w:r>
      <w:r w:rsidR="00883710">
        <w:rPr>
          <w:rFonts w:hint="eastAsia"/>
          <w:vertAlign w:val="superscript"/>
        </w:rPr>
        <w:t>8</w:t>
      </w:r>
      <w:r>
        <w:rPr>
          <w:rFonts w:hint="eastAsia"/>
        </w:rPr>
        <w:t>m/s</w:t>
      </w:r>
      <w:r w:rsidR="00883710">
        <w:rPr>
          <w:rFonts w:hint="eastAsia"/>
        </w:rPr>
        <w:t>。</w:t>
      </w:r>
      <w:r>
        <w:rPr>
          <w:rFonts w:hint="eastAsia"/>
        </w:rPr>
        <w:t>知道不同色光是不同频率的电磁波。学会用公式</w:t>
      </w:r>
      <w:r>
        <w:rPr>
          <w:rFonts w:hint="eastAsia"/>
        </w:rPr>
        <w:t>c</w:t>
      </w:r>
      <w:r w:rsidR="00883710">
        <w:rPr>
          <w:rFonts w:hint="eastAsia"/>
        </w:rPr>
        <w:t>＝</w:t>
      </w:r>
      <w:r w:rsidR="00883710">
        <w:rPr>
          <w:rFonts w:cs="Calibri"/>
        </w:rPr>
        <w:t>νλ</w:t>
      </w:r>
      <w:r>
        <w:rPr>
          <w:rFonts w:hint="eastAsia"/>
        </w:rPr>
        <w:t>计算光的波长；知道无线电波、红外线、可见光、紫外线、</w:t>
      </w:r>
      <w:r>
        <w:rPr>
          <w:rFonts w:hint="eastAsia"/>
        </w:rPr>
        <w:t>X</w:t>
      </w:r>
      <w:r>
        <w:rPr>
          <w:rFonts w:hint="eastAsia"/>
        </w:rPr>
        <w:t>射线和</w:t>
      </w:r>
      <w:r w:rsidR="00883710">
        <w:rPr>
          <w:rFonts w:cs="Calibri"/>
        </w:rPr>
        <w:t>γ</w:t>
      </w:r>
      <w:r>
        <w:rPr>
          <w:rFonts w:hint="eastAsia"/>
        </w:rPr>
        <w:t>射线在传播过程中的共同特点。知道光的偏振现象。</w:t>
      </w:r>
    </w:p>
    <w:p w14:paraId="2876F3A9" w14:textId="77777777" w:rsidR="00883710" w:rsidRDefault="004A2B25" w:rsidP="00883710">
      <w:pPr>
        <w:ind w:firstLine="420"/>
        <w:rPr>
          <w:rFonts w:hint="eastAsia"/>
        </w:rPr>
      </w:pPr>
      <w:r>
        <w:rPr>
          <w:rFonts w:hint="eastAsia"/>
        </w:rPr>
        <w:t>2</w:t>
      </w:r>
      <w:r w:rsidR="00883710">
        <w:rPr>
          <w:rFonts w:hint="eastAsia"/>
        </w:rPr>
        <w:t>．</w:t>
      </w:r>
      <w:r>
        <w:rPr>
          <w:rFonts w:hint="eastAsia"/>
        </w:rPr>
        <w:t>通过电磁说的形成过程，认识类比推理方法，通过光的偏振实验认识归纳推理方法。</w:t>
      </w:r>
    </w:p>
    <w:p w14:paraId="766E530A" w14:textId="77777777" w:rsidR="004A2B25" w:rsidRDefault="004A2B25" w:rsidP="00883710">
      <w:pPr>
        <w:ind w:firstLine="420"/>
        <w:rPr>
          <w:rFonts w:hint="eastAsia"/>
        </w:rPr>
      </w:pPr>
      <w:r>
        <w:rPr>
          <w:rFonts w:hint="eastAsia"/>
        </w:rPr>
        <w:t>3</w:t>
      </w:r>
      <w:r w:rsidR="00883710">
        <w:rPr>
          <w:rFonts w:hint="eastAsia"/>
        </w:rPr>
        <w:t>．</w:t>
      </w:r>
      <w:r>
        <w:rPr>
          <w:rFonts w:hint="eastAsia"/>
        </w:rPr>
        <w:t>通过本节学习，感悟光的理论发展有一个逐步深化的过程，并从偏振在技术中的应用，增强对科学与社会、技术相互联系和促进的认识。</w:t>
      </w:r>
    </w:p>
    <w:p w14:paraId="01748CC4" w14:textId="77777777" w:rsidR="004A2B25" w:rsidRDefault="004A2B25" w:rsidP="004A2B25">
      <w:pPr>
        <w:pStyle w:val="2"/>
        <w:rPr>
          <w:rFonts w:hint="eastAsia"/>
        </w:rPr>
      </w:pPr>
      <w:r>
        <w:rPr>
          <w:rFonts w:hint="eastAsia"/>
        </w:rPr>
        <w:t>（二）重点和难点</w:t>
      </w:r>
    </w:p>
    <w:p w14:paraId="6F48DE7E" w14:textId="77777777" w:rsidR="00883710" w:rsidRDefault="004A2B25" w:rsidP="00883710">
      <w:pPr>
        <w:ind w:firstLine="420"/>
        <w:rPr>
          <w:rFonts w:hint="eastAsia"/>
        </w:rPr>
      </w:pPr>
      <w:r>
        <w:rPr>
          <w:rFonts w:hint="eastAsia"/>
        </w:rPr>
        <w:t>本节重点是光的电磁说的建立。</w:t>
      </w:r>
    </w:p>
    <w:p w14:paraId="598C76D1" w14:textId="77777777" w:rsidR="00883710" w:rsidRDefault="004A2B25" w:rsidP="00883710">
      <w:pPr>
        <w:ind w:firstLine="420"/>
        <w:rPr>
          <w:rFonts w:hint="eastAsia"/>
        </w:rPr>
      </w:pPr>
      <w:r>
        <w:rPr>
          <w:rFonts w:hint="eastAsia"/>
        </w:rPr>
        <w:t>本节难点是理解光是一定频率范围内的电磁波。</w:t>
      </w:r>
    </w:p>
    <w:p w14:paraId="7CB71CA5" w14:textId="77777777" w:rsidR="004A2B25" w:rsidRDefault="004A2B25" w:rsidP="00883710">
      <w:pPr>
        <w:pStyle w:val="2"/>
        <w:rPr>
          <w:rFonts w:hint="eastAsia"/>
        </w:rPr>
      </w:pPr>
      <w:r>
        <w:rPr>
          <w:rFonts w:hint="eastAsia"/>
        </w:rPr>
        <w:t>（三）教学建议</w:t>
      </w:r>
    </w:p>
    <w:p w14:paraId="17D2D54A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本节首先给出了一个光的偏振现象在技术中的应用——立体电影，一方面帮助学生进一步认识科学的应用价值，激发学生探求光的本性的兴趣，另一方面，使学生加深对光的波动性的认识。</w:t>
      </w:r>
    </w:p>
    <w:p w14:paraId="0E4D285D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在教学中，应从波动说存在的困难出发，结合物理学史料，通过讨论交流等方法，了解麦克斯韦提出光的电磁说的依据和运用的科学方法。检验假说正确与否，需要实证。赫兹做了一系列实验，证实了电磁波的存在，红外线、紫外线、</w:t>
      </w:r>
      <w:r>
        <w:rPr>
          <w:rFonts w:hint="eastAsia"/>
        </w:rPr>
        <w:t>X</w:t>
      </w:r>
      <w:r>
        <w:rPr>
          <w:rFonts w:hint="eastAsia"/>
        </w:rPr>
        <w:t>射线的先后被发现，完善了光的电磁说。在教学中，既要指出理论研究在科学发现中的重要作用，还要指出物理学是建立在实验基础上的，实验是“有血有肉”的物理学。</w:t>
      </w:r>
    </w:p>
    <w:p w14:paraId="41123F44" w14:textId="77777777" w:rsidR="004A2B25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偏振是选学内容，在教学中，应让学生认识到偏振现象和干涉、衍射现象一样都是光的波动性的客观证据，同时，利用偏振应用，突出科学价值教育的重点。</w:t>
      </w:r>
    </w:p>
    <w:p w14:paraId="7411F87B" w14:textId="77777777" w:rsidR="004A2B25" w:rsidRDefault="004A2B25" w:rsidP="004A2B25">
      <w:pPr>
        <w:pStyle w:val="3"/>
        <w:rPr>
          <w:rFonts w:hint="eastAsia"/>
        </w:rPr>
      </w:pPr>
      <w:r>
        <w:rPr>
          <w:rFonts w:hint="eastAsia"/>
        </w:rPr>
        <w:t>1</w:t>
      </w:r>
      <w:r w:rsidR="00DC7673">
        <w:rPr>
          <w:rFonts w:hint="eastAsia"/>
        </w:rPr>
        <w:t>．</w:t>
      </w:r>
      <w:r>
        <w:rPr>
          <w:rFonts w:hint="eastAsia"/>
        </w:rPr>
        <w:t>关于电磁波说的教学建议</w:t>
      </w:r>
    </w:p>
    <w:p w14:paraId="70766C49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光的电磁说比光的波动说前进了一大步，教材非常扼要地结合物理学史讲述了人类认识光的本性的发展过程。教学中可以适当补充一些内容，从以下四个环节展开：</w:t>
      </w:r>
    </w:p>
    <w:p w14:paraId="0A25120D" w14:textId="77777777" w:rsidR="00DC7673" w:rsidRDefault="00DC7673" w:rsidP="00DC7673">
      <w:pPr>
        <w:ind w:firstLine="420"/>
        <w:rPr>
          <w:rFonts w:hint="eastAsia"/>
        </w:rPr>
      </w:pPr>
      <w:r>
        <w:rPr>
          <w:rFonts w:hint="eastAsia"/>
        </w:rPr>
        <w:t>（</w:t>
      </w:r>
      <w:r w:rsidR="004A2B25">
        <w:rPr>
          <w:rFonts w:hint="eastAsia"/>
        </w:rPr>
        <w:t>1</w:t>
      </w:r>
      <w:r>
        <w:rPr>
          <w:rFonts w:hint="eastAsia"/>
        </w:rPr>
        <w:t>）</w:t>
      </w:r>
      <w:r w:rsidR="004A2B25">
        <w:rPr>
          <w:rFonts w:hint="eastAsia"/>
        </w:rPr>
        <w:t>从</w:t>
      </w:r>
      <w:r w:rsidR="004A2B25">
        <w:rPr>
          <w:rFonts w:hint="eastAsia"/>
        </w:rPr>
        <w:t>17</w:t>
      </w:r>
      <w:r w:rsidR="004A2B25">
        <w:rPr>
          <w:rFonts w:hint="eastAsia"/>
        </w:rPr>
        <w:t>世纪开始到</w:t>
      </w:r>
      <w:r w:rsidR="004A2B25">
        <w:rPr>
          <w:rFonts w:hint="eastAsia"/>
        </w:rPr>
        <w:t>19</w:t>
      </w:r>
      <w:r w:rsidR="004A2B25">
        <w:rPr>
          <w:rFonts w:hint="eastAsia"/>
        </w:rPr>
        <w:t>世纪初，光的波动说不断地发展和完善，逐渐为人们接受，但是人们对光的本性认识不足，以为光也是一种机械波，这个认识在光的传播媒质等问题上遇到了严重的困难；</w:t>
      </w:r>
    </w:p>
    <w:p w14:paraId="4B3234FE" w14:textId="77777777" w:rsidR="00DC7673" w:rsidRDefault="00DC7673" w:rsidP="00DC7673">
      <w:pPr>
        <w:ind w:firstLine="420"/>
        <w:rPr>
          <w:rFonts w:hint="eastAsia"/>
        </w:rPr>
      </w:pPr>
      <w:r>
        <w:rPr>
          <w:rFonts w:hint="eastAsia"/>
        </w:rPr>
        <w:t>（</w:t>
      </w:r>
      <w:r w:rsidR="004A2B25">
        <w:rPr>
          <w:rFonts w:hint="eastAsia"/>
        </w:rPr>
        <w:t>2</w:t>
      </w:r>
      <w:r>
        <w:rPr>
          <w:rFonts w:hint="eastAsia"/>
        </w:rPr>
        <w:t>）</w:t>
      </w:r>
      <w:r w:rsidR="004A2B25">
        <w:rPr>
          <w:rFonts w:hint="eastAsia"/>
        </w:rPr>
        <w:t>法拉第发现在强磁场作用下，偏振光的振动面发生偏转的现象。它启示人们把表面上很不相同的光现象和电磁现象联系起来；</w:t>
      </w:r>
    </w:p>
    <w:p w14:paraId="6027DDEC" w14:textId="77777777" w:rsidR="00DC7673" w:rsidRDefault="00DC7673" w:rsidP="00DC7673">
      <w:pPr>
        <w:ind w:firstLine="420"/>
        <w:rPr>
          <w:rFonts w:hint="eastAsia"/>
        </w:rPr>
      </w:pPr>
      <w:r>
        <w:rPr>
          <w:rFonts w:hint="eastAsia"/>
        </w:rPr>
        <w:t>（</w:t>
      </w:r>
      <w:r w:rsidR="004A2B25">
        <w:rPr>
          <w:rFonts w:hint="eastAsia"/>
        </w:rPr>
        <w:t>3</w:t>
      </w:r>
      <w:r>
        <w:rPr>
          <w:rFonts w:hint="eastAsia"/>
        </w:rPr>
        <w:t>）</w:t>
      </w:r>
      <w:r w:rsidR="004A2B25">
        <w:rPr>
          <w:rFonts w:hint="eastAsia"/>
        </w:rPr>
        <w:t>光是一种电磁波，电磁波和机械波在本魇上不同，它可以在真空中传播而不需要任何媒质，这就不仅解决了波动说在光的传播媒质问题上遇到的困难，而且对光的本质有了进一步的认识；</w:t>
      </w:r>
    </w:p>
    <w:p w14:paraId="747984EB" w14:textId="77777777" w:rsidR="00DC7673" w:rsidRDefault="00DC7673" w:rsidP="00DC7673">
      <w:pPr>
        <w:ind w:firstLine="420"/>
        <w:rPr>
          <w:rFonts w:hint="eastAsia"/>
        </w:rPr>
      </w:pPr>
      <w:r>
        <w:rPr>
          <w:rFonts w:hint="eastAsia"/>
        </w:rPr>
        <w:t>（</w:t>
      </w:r>
      <w:r w:rsidR="004A2B25">
        <w:rPr>
          <w:rFonts w:hint="eastAsia"/>
        </w:rPr>
        <w:t>4</w:t>
      </w:r>
      <w:r>
        <w:rPr>
          <w:rFonts w:hint="eastAsia"/>
        </w:rPr>
        <w:t>）</w:t>
      </w:r>
      <w:r w:rsidR="004A2B25">
        <w:rPr>
          <w:rFonts w:hint="eastAsia"/>
        </w:rPr>
        <w:t>历史上，光的电磁说是麦克斯韦作为假说提出的，赫兹用实验证实了电磁波的客观存在，也证明</w:t>
      </w:r>
      <w:r>
        <w:rPr>
          <w:rFonts w:hint="eastAsia"/>
        </w:rPr>
        <w:t>了光是一种电磁波，使光的电磁理论得以确立。</w:t>
      </w:r>
    </w:p>
    <w:p w14:paraId="74ED1192" w14:textId="77777777" w:rsidR="004A2B25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通过光的电磁说的教学，不仅要使学生了解光的电磁说的基本内容，还要通过光的电磁理论的建立和发展过程，认识理论和实践的辩证关系，从中体会辩证唯物主义的世界观。</w:t>
      </w:r>
    </w:p>
    <w:p w14:paraId="45C804F3" w14:textId="77777777" w:rsidR="004A2B25" w:rsidRDefault="004A2B25" w:rsidP="004A2B25">
      <w:pPr>
        <w:pStyle w:val="3"/>
        <w:rPr>
          <w:rFonts w:hint="eastAsia"/>
        </w:rPr>
      </w:pPr>
      <w:r>
        <w:rPr>
          <w:rFonts w:hint="eastAsia"/>
        </w:rPr>
        <w:lastRenderedPageBreak/>
        <w:t>2</w:t>
      </w:r>
      <w:r w:rsidR="00DC7673">
        <w:rPr>
          <w:rFonts w:hint="eastAsia"/>
        </w:rPr>
        <w:t>．</w:t>
      </w:r>
      <w:r>
        <w:rPr>
          <w:rFonts w:hint="eastAsia"/>
        </w:rPr>
        <w:t>关于“电磁波谱”的教学说明</w:t>
      </w:r>
    </w:p>
    <w:p w14:paraId="2572C24F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在本节中有关于电磁波谱的相关内容。这些内容的作用是帮助学生建立光与电磁波的统一的科学概念。有关红外线、紫外线、</w:t>
      </w:r>
      <w:r>
        <w:rPr>
          <w:rFonts w:hint="eastAsia"/>
        </w:rPr>
        <w:t>X</w:t>
      </w:r>
      <w:r>
        <w:rPr>
          <w:rFonts w:hint="eastAsia"/>
        </w:rPr>
        <w:t>射线的发现过程、特性等内容，可以组织学生在课外开展相关的专题研究。</w:t>
      </w:r>
    </w:p>
    <w:p w14:paraId="3E9516FB" w14:textId="77777777" w:rsidR="004A2B25" w:rsidRDefault="004A2B25" w:rsidP="00DC7673">
      <w:pPr>
        <w:pStyle w:val="3"/>
        <w:rPr>
          <w:rFonts w:hint="eastAsia"/>
        </w:rPr>
      </w:pPr>
      <w:r>
        <w:rPr>
          <w:rFonts w:hint="eastAsia"/>
        </w:rPr>
        <w:t>3</w:t>
      </w:r>
      <w:r w:rsidR="00DC7673">
        <w:rPr>
          <w:rFonts w:hint="eastAsia"/>
        </w:rPr>
        <w:t>．</w:t>
      </w:r>
      <w:r>
        <w:rPr>
          <w:rFonts w:hint="eastAsia"/>
        </w:rPr>
        <w:t>关于“探索研究（光的偏振）”的教学建议</w:t>
      </w:r>
    </w:p>
    <w:p w14:paraId="789F838E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在进行光的偏振现象的教学中，要重视探索研究的过程。利用偏振片，按照教材中的步骤，边实验边观察，将观察到的现象做好记录。在教师的指导下，对观察记录进行分析比较，解释现象获得结论。</w:t>
      </w:r>
    </w:p>
    <w:p w14:paraId="1A86DFC4" w14:textId="77777777" w:rsidR="00DC7673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为了更好地让学生认识光波是横波，教材设计了一个实验探究，实验的设计思想和横波偏振的机械模型一样。人造偏振片对于某一振动方向的光具有选择吸收的本领，它们的作用相</w:t>
      </w:r>
      <w:r w:rsidR="00DC7673">
        <w:rPr>
          <w:rFonts w:hint="eastAsia"/>
        </w:rPr>
        <w:t>当</w:t>
      </w:r>
      <w:r>
        <w:rPr>
          <w:rFonts w:hint="eastAsia"/>
        </w:rPr>
        <w:t>于限制机械波某个振动方向的“狭缝”。实验应先演示自然光通过两个偏振片时，转动其中任一个偏振片的方位，透射光的强度出现周期性的变化，给学生以鲜明突出的印象。再演示自然光通过一个偏振片的情况，使学生产生悬念，激发学生的探索热情</w:t>
      </w:r>
      <w:r w:rsidR="00DC7673">
        <w:rPr>
          <w:rFonts w:hint="eastAsia"/>
        </w:rPr>
        <w:t>。</w:t>
      </w:r>
      <w:r>
        <w:rPr>
          <w:rFonts w:hint="eastAsia"/>
        </w:rPr>
        <w:t>分析光的偏振实验，要引导学生把光波和机械波相类比，建立光的波动模型，能想象出光是一种横波，它的振动方向跟光的传播方向垂直，教学中应注意讲清起偏器和检偏器的不同作用，自然光</w:t>
      </w:r>
      <w:r w:rsidR="00D50E0C">
        <w:rPr>
          <w:rFonts w:hint="eastAsia"/>
        </w:rPr>
        <w:t>和偏振光的区别和联系。</w:t>
      </w:r>
    </w:p>
    <w:p w14:paraId="43431B60" w14:textId="77777777" w:rsidR="004A2B25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教材安排了“偏振光与立体电影”的相关材料，如能配合教学，组织学生看一场立体电影，一定会激发学生浓厚的兴趣。</w:t>
      </w:r>
    </w:p>
    <w:p w14:paraId="007DFC0F" w14:textId="77777777" w:rsidR="004A2B25" w:rsidRDefault="004A2B25" w:rsidP="004A2B25">
      <w:pPr>
        <w:pStyle w:val="2"/>
        <w:rPr>
          <w:rFonts w:hint="eastAsia"/>
        </w:rPr>
      </w:pPr>
      <w:r>
        <w:rPr>
          <w:rFonts w:hint="eastAsia"/>
        </w:rPr>
        <w:t>（四）作业说明</w:t>
      </w:r>
    </w:p>
    <w:p w14:paraId="7C3B782E" w14:textId="77777777" w:rsidR="004A2B25" w:rsidRDefault="004A2B25" w:rsidP="00DC7673">
      <w:pPr>
        <w:ind w:firstLine="420"/>
        <w:rPr>
          <w:rFonts w:hint="eastAsia"/>
        </w:rPr>
      </w:pPr>
      <w:r>
        <w:rPr>
          <w:rFonts w:hint="eastAsia"/>
        </w:rPr>
        <w:t>本节共有</w:t>
      </w:r>
      <w:r>
        <w:rPr>
          <w:rFonts w:hint="eastAsia"/>
        </w:rPr>
        <w:t>10</w:t>
      </w:r>
      <w:r>
        <w:rPr>
          <w:rFonts w:hint="eastAsia"/>
        </w:rPr>
        <w:t>道练习题。选择其中一部分习题用于课内讨论，其余的练习题可以分散在本节学习后或本章最后复习阶段，作为课后作业完成。。</w:t>
      </w:r>
    </w:p>
    <w:p w14:paraId="107E676A" w14:textId="77777777" w:rsidR="004A2B25" w:rsidRDefault="004A2B25" w:rsidP="004A2B25">
      <w:pPr>
        <w:pStyle w:val="2"/>
        <w:rPr>
          <w:rFonts w:hint="eastAsia"/>
        </w:rPr>
      </w:pPr>
      <w:r>
        <w:rPr>
          <w:rFonts w:hint="eastAsia"/>
        </w:rPr>
        <w:t>参考答案</w:t>
      </w:r>
    </w:p>
    <w:p w14:paraId="5C51FF55" w14:textId="77777777" w:rsidR="004A2B25" w:rsidRDefault="00DC7673" w:rsidP="00DC7673">
      <w:pPr>
        <w:pStyle w:val="3"/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组</w:t>
      </w:r>
    </w:p>
    <w:p w14:paraId="50BD5810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D</w:t>
      </w:r>
    </w:p>
    <w:p w14:paraId="0AE84524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D</w:t>
      </w:r>
    </w:p>
    <w:p w14:paraId="0BB13C11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D</w:t>
      </w:r>
    </w:p>
    <w:p w14:paraId="2959FE51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B</w:t>
      </w:r>
    </w:p>
    <w:p w14:paraId="7C7E2E5B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AC</w:t>
      </w:r>
    </w:p>
    <w:p w14:paraId="0FC55D76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BD</w:t>
      </w:r>
    </w:p>
    <w:p w14:paraId="219F29D9" w14:textId="77777777" w:rsidR="004A2B25" w:rsidRDefault="00DC7673" w:rsidP="00DC7673">
      <w:pPr>
        <w:pStyle w:val="3"/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组</w:t>
      </w:r>
    </w:p>
    <w:p w14:paraId="72152339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无线电波</w:t>
      </w:r>
      <w:r w:rsidR="00DC7673">
        <w:rPr>
          <w:rFonts w:hint="eastAsia"/>
        </w:rPr>
        <w:t>，</w:t>
      </w:r>
      <w:r>
        <w:rPr>
          <w:rFonts w:hint="eastAsia"/>
        </w:rPr>
        <w:t>微波</w:t>
      </w:r>
      <w:r w:rsidR="00DC7673">
        <w:rPr>
          <w:rFonts w:hint="eastAsia"/>
        </w:rPr>
        <w:t>，</w:t>
      </w:r>
      <w:r>
        <w:rPr>
          <w:rFonts w:hint="eastAsia"/>
        </w:rPr>
        <w:t>红外线</w:t>
      </w:r>
      <w:r w:rsidR="00DC7673">
        <w:rPr>
          <w:rFonts w:hint="eastAsia"/>
        </w:rPr>
        <w:t>，</w:t>
      </w:r>
      <w:r>
        <w:rPr>
          <w:rFonts w:hint="eastAsia"/>
        </w:rPr>
        <w:t>可见光</w:t>
      </w:r>
      <w:r w:rsidR="00DC7673">
        <w:rPr>
          <w:rFonts w:hint="eastAsia"/>
        </w:rPr>
        <w:t>，</w:t>
      </w:r>
      <w:r>
        <w:rPr>
          <w:rFonts w:hint="eastAsia"/>
        </w:rPr>
        <w:t>紫外线</w:t>
      </w:r>
      <w:r w:rsidR="00DC7673">
        <w:rPr>
          <w:rFonts w:hint="eastAsia"/>
        </w:rPr>
        <w:t>，</w:t>
      </w:r>
      <w:r>
        <w:rPr>
          <w:rFonts w:hint="eastAsia"/>
        </w:rPr>
        <w:t>X</w:t>
      </w:r>
      <w:r>
        <w:rPr>
          <w:rFonts w:hint="eastAsia"/>
        </w:rPr>
        <w:t>射线</w:t>
      </w:r>
      <w:r w:rsidR="00DC7673">
        <w:rPr>
          <w:rFonts w:hint="eastAsia"/>
        </w:rPr>
        <w:t>，</w:t>
      </w:r>
      <w:r w:rsidR="00DC7673" w:rsidRPr="00DC7673">
        <w:rPr>
          <w:rFonts w:cs="Calibri"/>
        </w:rPr>
        <w:t>γ</w:t>
      </w:r>
      <w:r>
        <w:rPr>
          <w:rFonts w:hint="eastAsia"/>
        </w:rPr>
        <w:t>射线</w:t>
      </w:r>
      <w:r w:rsidR="00DC7673">
        <w:rPr>
          <w:rFonts w:hint="eastAsia"/>
        </w:rPr>
        <w:t>，</w:t>
      </w:r>
      <w:r w:rsidR="008A69F3">
        <w:rPr>
          <w:rFonts w:hint="eastAsia"/>
        </w:rPr>
        <w:t>3</w:t>
      </w:r>
      <w:r w:rsidR="008A69F3">
        <w:t>.9</w:t>
      </w:r>
      <w:r w:rsidR="008A69F3">
        <w:rPr>
          <w:rFonts w:hint="eastAsia"/>
        </w:rPr>
        <w:t>×</w:t>
      </w:r>
      <w:r w:rsidR="008A69F3">
        <w:rPr>
          <w:rFonts w:hint="eastAsia"/>
        </w:rPr>
        <w:t>10</w:t>
      </w:r>
      <w:r w:rsidR="008A69F3" w:rsidRPr="00DC7673">
        <w:rPr>
          <w:rFonts w:hint="eastAsia"/>
          <w:vertAlign w:val="superscript"/>
        </w:rPr>
        <w:t>14</w:t>
      </w:r>
      <w:r w:rsidR="008A69F3">
        <w:rPr>
          <w:rFonts w:hint="eastAsia"/>
        </w:rPr>
        <w:t>～</w:t>
      </w:r>
      <w:r w:rsidR="008A69F3">
        <w:rPr>
          <w:rFonts w:hint="eastAsia"/>
        </w:rPr>
        <w:t>7</w:t>
      </w:r>
      <w:r w:rsidR="008A69F3">
        <w:t>.5</w:t>
      </w:r>
      <w:r w:rsidR="008A69F3">
        <w:rPr>
          <w:rFonts w:hint="eastAsia"/>
        </w:rPr>
        <w:t>×</w:t>
      </w:r>
      <w:r w:rsidR="008A69F3">
        <w:rPr>
          <w:rFonts w:hint="eastAsia"/>
        </w:rPr>
        <w:t>10</w:t>
      </w:r>
      <w:r w:rsidR="008A69F3" w:rsidRPr="00DC7673">
        <w:rPr>
          <w:rFonts w:hint="eastAsia"/>
          <w:vertAlign w:val="superscript"/>
        </w:rPr>
        <w:t>14</w:t>
      </w:r>
      <w:r w:rsidR="008A69F3">
        <w:t xml:space="preserve"> </w:t>
      </w:r>
      <w:r w:rsidR="008A69F3">
        <w:rPr>
          <w:rFonts w:hint="eastAsia"/>
        </w:rPr>
        <w:t>Hz</w:t>
      </w:r>
      <w:r w:rsidR="00DC7673">
        <w:rPr>
          <w:rFonts w:hint="eastAsia"/>
        </w:rPr>
        <w:t>，</w:t>
      </w:r>
      <w:r>
        <w:rPr>
          <w:rFonts w:hint="eastAsia"/>
        </w:rPr>
        <w:t>红外线</w:t>
      </w:r>
      <w:r w:rsidR="00DC7673">
        <w:rPr>
          <w:rFonts w:hint="eastAsia"/>
        </w:rPr>
        <w:t>，</w:t>
      </w:r>
      <w:r>
        <w:rPr>
          <w:rFonts w:hint="eastAsia"/>
        </w:rPr>
        <w:t>X</w:t>
      </w:r>
      <w:r>
        <w:rPr>
          <w:rFonts w:hint="eastAsia"/>
        </w:rPr>
        <w:t>射线</w:t>
      </w:r>
      <w:r w:rsidR="008A69F3">
        <w:rPr>
          <w:rFonts w:hint="eastAsia"/>
        </w:rPr>
        <w:t>？</w:t>
      </w:r>
      <w:r>
        <w:rPr>
          <w:rFonts w:hint="eastAsia"/>
        </w:rPr>
        <w:t>，</w:t>
      </w:r>
      <w:r w:rsidR="00DC7673" w:rsidRPr="00DC7673">
        <w:rPr>
          <w:rFonts w:cs="Calibri"/>
        </w:rPr>
        <w:t>γ</w:t>
      </w:r>
      <w:r>
        <w:rPr>
          <w:rFonts w:hint="eastAsia"/>
        </w:rPr>
        <w:t>射线</w:t>
      </w:r>
    </w:p>
    <w:p w14:paraId="2FF54728" w14:textId="77777777" w:rsidR="00DC7673" w:rsidRDefault="004A2B25" w:rsidP="004A2B25">
      <w:pPr>
        <w:numPr>
          <w:ilvl w:val="0"/>
          <w:numId w:val="1"/>
        </w:numPr>
        <w:rPr>
          <w:rFonts w:hint="eastAsia"/>
        </w:rPr>
      </w:pPr>
      <w:bookmarkStart w:id="0" w:name="_Hlk61012322"/>
      <w:r>
        <w:rPr>
          <w:rFonts w:hint="eastAsia"/>
        </w:rPr>
        <w:t>各种振动方向</w:t>
      </w:r>
      <w:r w:rsidR="00DC7673">
        <w:rPr>
          <w:rFonts w:hint="eastAsia"/>
        </w:rPr>
        <w:t>，</w:t>
      </w:r>
      <w:r>
        <w:rPr>
          <w:rFonts w:hint="eastAsia"/>
        </w:rPr>
        <w:t>某一个方向</w:t>
      </w:r>
    </w:p>
    <w:p w14:paraId="6FB79056" w14:textId="77777777" w:rsidR="00DC7673" w:rsidRPr="00DC7673" w:rsidRDefault="004A2B25" w:rsidP="004A2B25">
      <w:pPr>
        <w:numPr>
          <w:ilvl w:val="0"/>
          <w:numId w:val="1"/>
        </w:numPr>
        <w:rPr>
          <w:rFonts w:hint="eastAsia"/>
        </w:rPr>
      </w:pPr>
      <w:bookmarkStart w:id="1" w:name="_Hlk61012340"/>
      <w:bookmarkEnd w:id="0"/>
      <w:r>
        <w:rPr>
          <w:rFonts w:hint="eastAsia"/>
        </w:rPr>
        <w:t>3.36</w:t>
      </w:r>
      <w:r>
        <w:rPr>
          <w:rFonts w:hint="eastAsia"/>
        </w:rPr>
        <w:t>×</w:t>
      </w:r>
      <w:r w:rsidR="00DC7673">
        <w:rPr>
          <w:rFonts w:hint="eastAsia"/>
        </w:rPr>
        <w:t>1</w:t>
      </w:r>
      <w:r>
        <w:rPr>
          <w:rFonts w:hint="eastAsia"/>
        </w:rPr>
        <w:t>0</w:t>
      </w:r>
      <w:r w:rsidR="00DC7673">
        <w:rPr>
          <w:rFonts w:hint="eastAsia"/>
          <w:vertAlign w:val="superscript"/>
        </w:rPr>
        <w:t>8</w:t>
      </w:r>
    </w:p>
    <w:p w14:paraId="70292608" w14:textId="77777777" w:rsidR="00611CA2" w:rsidRPr="004A2B25" w:rsidRDefault="004A2B25" w:rsidP="00DC7673">
      <w:pPr>
        <w:numPr>
          <w:ilvl w:val="0"/>
          <w:numId w:val="1"/>
        </w:numPr>
      </w:pPr>
      <w:bookmarkStart w:id="2" w:name="_Hlk61012355"/>
      <w:bookmarkEnd w:id="1"/>
      <w:r>
        <w:rPr>
          <w:rFonts w:hint="eastAsia"/>
        </w:rPr>
        <w:t>提示：可以从麦克斯韦的理论研究，赫兹的实验研究，以及在太阳光中发现红外线、紫外线等过程，说明光是一定频率范围内的电磁波</w:t>
      </w:r>
      <w:r w:rsidR="006A0E2B">
        <w:rPr>
          <w:rFonts w:hint="eastAsia"/>
        </w:rPr>
        <w:t>。</w:t>
      </w:r>
      <w:bookmarkEnd w:id="2"/>
    </w:p>
    <w:sectPr w:rsidR="00611CA2" w:rsidRPr="004A2B25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C3C7F4" w14:textId="77777777" w:rsidR="003369AE" w:rsidRDefault="003369AE" w:rsidP="00DC7673">
      <w:r>
        <w:separator/>
      </w:r>
    </w:p>
  </w:endnote>
  <w:endnote w:type="continuationSeparator" w:id="0">
    <w:p w14:paraId="1C9F564F" w14:textId="77777777" w:rsidR="003369AE" w:rsidRDefault="003369AE" w:rsidP="00DC7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A29752" w14:textId="77777777" w:rsidR="00DC7673" w:rsidRDefault="00DC7673">
    <w:pPr>
      <w:pStyle w:val="a4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D50E0C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D50E0C"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</w:p>
  <w:p w14:paraId="7D93F136" w14:textId="77777777" w:rsidR="00DC7673" w:rsidRDefault="00DC7673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4AFD42" w14:textId="77777777" w:rsidR="003369AE" w:rsidRDefault="003369AE" w:rsidP="00DC7673">
      <w:r>
        <w:separator/>
      </w:r>
    </w:p>
  </w:footnote>
  <w:footnote w:type="continuationSeparator" w:id="0">
    <w:p w14:paraId="66D87E38" w14:textId="77777777" w:rsidR="003369AE" w:rsidRDefault="003369AE" w:rsidP="00DC7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24ACD"/>
    <w:multiLevelType w:val="hybridMultilevel"/>
    <w:tmpl w:val="ACCA6CDA"/>
    <w:lvl w:ilvl="0" w:tplc="E4F64C68">
      <w:start w:val="1"/>
      <w:numFmt w:val="decimal"/>
      <w:lvlText w:val="%1．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0FFC65EC"/>
    <w:multiLevelType w:val="hybridMultilevel"/>
    <w:tmpl w:val="1108A4D8"/>
    <w:lvl w:ilvl="0" w:tplc="0D360F9E">
      <w:start w:val="1"/>
      <w:numFmt w:val="decimal"/>
      <w:suff w:val="nothing"/>
      <w:lvlText w:val="%1．"/>
      <w:lvlJc w:val="left"/>
      <w:pPr>
        <w:ind w:left="0" w:firstLine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3DD7145A"/>
    <w:multiLevelType w:val="hybridMultilevel"/>
    <w:tmpl w:val="AC7A5998"/>
    <w:lvl w:ilvl="0" w:tplc="746E34A2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25"/>
    <w:rsid w:val="001335FF"/>
    <w:rsid w:val="003369AE"/>
    <w:rsid w:val="003D6188"/>
    <w:rsid w:val="00467590"/>
    <w:rsid w:val="004A2B25"/>
    <w:rsid w:val="005D11F3"/>
    <w:rsid w:val="00611CA2"/>
    <w:rsid w:val="006A0E2B"/>
    <w:rsid w:val="007C32CB"/>
    <w:rsid w:val="00883710"/>
    <w:rsid w:val="008A69F3"/>
    <w:rsid w:val="00B66D07"/>
    <w:rsid w:val="00D50E0C"/>
    <w:rsid w:val="00DC7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9C9FB"/>
  <w15:chartTrackingRefBased/>
  <w15:docId w15:val="{6E7453D2-A324-44BA-B5E1-108F59CB5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32CB"/>
    <w:pPr>
      <w:widowControl w:val="0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5D11F3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D11F3"/>
    <w:pPr>
      <w:keepNext/>
      <w:keepLines/>
      <w:spacing w:before="75" w:after="75"/>
      <w:outlineLvl w:val="1"/>
    </w:pPr>
    <w:rPr>
      <w:rFonts w:ascii="Cambria" w:eastAsia="黑体" w:hAnsi="Cambria"/>
      <w:bCs/>
      <w:sz w:val="28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5D11F3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rsid w:val="005D11F3"/>
    <w:rPr>
      <w:rFonts w:eastAsia="黑体"/>
      <w:bCs/>
      <w:kern w:val="44"/>
      <w:sz w:val="32"/>
      <w:szCs w:val="44"/>
    </w:rPr>
  </w:style>
  <w:style w:type="character" w:customStyle="1" w:styleId="2Char">
    <w:name w:val="标题 2 Char"/>
    <w:link w:val="2"/>
    <w:uiPriority w:val="9"/>
    <w:rsid w:val="005D11F3"/>
    <w:rPr>
      <w:rFonts w:ascii="Cambria" w:eastAsia="黑体" w:hAnsi="Cambria"/>
      <w:bCs/>
      <w:kern w:val="2"/>
      <w:sz w:val="28"/>
      <w:szCs w:val="32"/>
    </w:rPr>
  </w:style>
  <w:style w:type="character" w:customStyle="1" w:styleId="3Char">
    <w:name w:val="标题 3 Char"/>
    <w:link w:val="3"/>
    <w:uiPriority w:val="9"/>
    <w:rsid w:val="005D11F3"/>
    <w:rPr>
      <w:rFonts w:eastAsia="黑体"/>
      <w:b/>
      <w:bCs/>
      <w:kern w:val="2"/>
      <w:sz w:val="21"/>
      <w:szCs w:val="32"/>
    </w:rPr>
  </w:style>
  <w:style w:type="paragraph" w:styleId="a3">
    <w:name w:val="header"/>
    <w:basedOn w:val="a"/>
    <w:link w:val="Char"/>
    <w:uiPriority w:val="99"/>
    <w:unhideWhenUsed/>
    <w:rsid w:val="00DC76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DC7673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C76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DC7673"/>
    <w:rPr>
      <w:kern w:val="2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6A0E2B"/>
    <w:rPr>
      <w:sz w:val="18"/>
      <w:szCs w:val="18"/>
    </w:rPr>
  </w:style>
  <w:style w:type="character" w:customStyle="1" w:styleId="a6">
    <w:name w:val="批注框文本 字符"/>
    <w:link w:val="a5"/>
    <w:uiPriority w:val="99"/>
    <w:semiHidden/>
    <w:rsid w:val="006A0E2B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510E17-5264-4133-92AD-785CC8350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1621</Characters>
  <Application>Microsoft Office Word</Application>
  <DocSecurity>0</DocSecurity>
  <Lines>13</Lines>
  <Paragraphs>3</Paragraphs>
  <ScaleCrop>false</ScaleCrop>
  <Company>shiba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cp:lastModifiedBy>jing fan</cp:lastModifiedBy>
  <cp:revision>2</cp:revision>
  <dcterms:created xsi:type="dcterms:W3CDTF">2021-01-08T07:48:00Z</dcterms:created>
  <dcterms:modified xsi:type="dcterms:W3CDTF">2021-01-08T07:48:00Z</dcterms:modified>
</cp:coreProperties>
</file>