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07C5" w:rsidRDefault="00FD07C5" w:rsidP="00FD07C5">
      <w:pPr>
        <w:pStyle w:val="1"/>
      </w:pPr>
      <w:bookmarkStart w:id="0" w:name="_GoBack"/>
      <w:r>
        <w:rPr>
          <w:rFonts w:hint="eastAsia"/>
        </w:rPr>
        <w:t>第十一章</w:t>
      </w:r>
      <w:r>
        <w:rPr>
          <w:rFonts w:hint="eastAsia"/>
        </w:rPr>
        <w:t>B</w:t>
      </w:r>
      <w:r>
        <w:t xml:space="preserve"> </w:t>
      </w:r>
      <w:r>
        <w:rPr>
          <w:rFonts w:hint="eastAsia"/>
        </w:rPr>
        <w:t>磁力矩教学建议</w:t>
      </w:r>
    </w:p>
    <w:bookmarkEnd w:id="0"/>
    <w:p w:rsidR="00FD07C5" w:rsidRDefault="00FD07C5" w:rsidP="00FD07C5">
      <w:pPr>
        <w:pStyle w:val="2"/>
      </w:pPr>
      <w:r>
        <w:rPr>
          <w:rFonts w:hint="eastAsia"/>
        </w:rPr>
        <w:t>（一）学习目标</w:t>
      </w:r>
    </w:p>
    <w:p w:rsidR="00FD07C5" w:rsidRDefault="00FD07C5" w:rsidP="00FD07C5">
      <w:pPr>
        <w:ind w:firstLine="420"/>
      </w:pPr>
      <w:r>
        <w:rPr>
          <w:rFonts w:hint="eastAsia"/>
        </w:rPr>
        <w:t>1</w:t>
      </w:r>
      <w:r>
        <w:rPr>
          <w:rFonts w:hint="eastAsia"/>
        </w:rPr>
        <w:t>．理解磁力矩概念，能计算匀强磁场对矩形线圈的力矩大小，知道任意形状通电线圈在匀强磁场中所受的力矩。知道直流电动机和指针式电表的工作原理。</w:t>
      </w:r>
    </w:p>
    <w:p w:rsidR="00FD07C5" w:rsidRDefault="00FD07C5" w:rsidP="00FD07C5">
      <w:pPr>
        <w:ind w:firstLine="420"/>
      </w:pPr>
      <w:r>
        <w:rPr>
          <w:rFonts w:hint="eastAsia"/>
        </w:rPr>
        <w:t>2</w:t>
      </w:r>
      <w:r>
        <w:rPr>
          <w:rFonts w:hint="eastAsia"/>
        </w:rPr>
        <w:t>．通过通电矩形线圈在匀强磁场中所受力矩公式的得出过程，感受建模和推理的方法。</w:t>
      </w:r>
    </w:p>
    <w:p w:rsidR="00FD07C5" w:rsidRDefault="00FD07C5" w:rsidP="00FD07C5">
      <w:pPr>
        <w:ind w:firstLine="420"/>
      </w:pPr>
      <w:r>
        <w:rPr>
          <w:rFonts w:hint="eastAsia"/>
        </w:rPr>
        <w:t>3</w:t>
      </w:r>
      <w:r>
        <w:rPr>
          <w:rFonts w:hint="eastAsia"/>
        </w:rPr>
        <w:t>．通过对直流电动机和指针式电表工作原理的分析感悟科学对技术进步的巨大推动作用。</w:t>
      </w:r>
    </w:p>
    <w:p w:rsidR="00FD07C5" w:rsidRDefault="00FD07C5" w:rsidP="00FD07C5">
      <w:pPr>
        <w:pStyle w:val="2"/>
      </w:pPr>
      <w:r>
        <w:rPr>
          <w:rFonts w:hint="eastAsia"/>
        </w:rPr>
        <w:t>（二）重点和难点</w:t>
      </w:r>
    </w:p>
    <w:p w:rsidR="00FD07C5" w:rsidRDefault="00FD07C5" w:rsidP="00FD07C5">
      <w:pPr>
        <w:ind w:firstLine="420"/>
      </w:pPr>
      <w:r>
        <w:rPr>
          <w:rFonts w:hint="eastAsia"/>
        </w:rPr>
        <w:t>本节重点是通电矩形线圈在匀强磁场中所受力矩的计算。</w:t>
      </w:r>
    </w:p>
    <w:p w:rsidR="00FD07C5" w:rsidRDefault="00FD07C5" w:rsidP="00FD07C5">
      <w:pPr>
        <w:ind w:firstLine="420"/>
      </w:pPr>
      <w:r>
        <w:rPr>
          <w:rFonts w:hint="eastAsia"/>
        </w:rPr>
        <w:t>难点是直流电动机连续转动和指针式电表的工作原理。</w:t>
      </w:r>
    </w:p>
    <w:p w:rsidR="00FD07C5" w:rsidRDefault="00FD07C5" w:rsidP="00FD07C5">
      <w:pPr>
        <w:pStyle w:val="3"/>
      </w:pPr>
      <w:r>
        <w:rPr>
          <w:rFonts w:hint="eastAsia"/>
        </w:rPr>
        <w:t>（三）教学建议</w:t>
      </w:r>
    </w:p>
    <w:p w:rsidR="00FD07C5" w:rsidRDefault="00FD07C5" w:rsidP="00FD07C5">
      <w:pPr>
        <w:ind w:firstLine="420"/>
      </w:pPr>
      <w:r>
        <w:rPr>
          <w:rFonts w:hint="eastAsia"/>
        </w:rPr>
        <w:t>本节以我国拥有自主知识产权的电动机车“中原之星”和电动自行车为情景，引入直流电动机，因为直流电动机是磁力矩使通电线圈转动的典型应用，虽然在基础型课程中已经学过直流电动机，但当时没有定量计算，只是定性分析原理。本节中不再把电刷和换向器作为重点，而是把磁力矩大小的计算作为重点。即便如此，教材中也不能只有直流电动机，因此在最后又增加了指针式电表的内容，体现了课程的应用性和实践性。</w:t>
      </w:r>
    </w:p>
    <w:p w:rsidR="00FD07C5" w:rsidRDefault="00FD07C5" w:rsidP="00FD07C5">
      <w:pPr>
        <w:pStyle w:val="3"/>
      </w:pPr>
      <w:r>
        <w:rPr>
          <w:rFonts w:hint="eastAsia"/>
        </w:rPr>
        <w:t>1</w:t>
      </w:r>
      <w:r>
        <w:rPr>
          <w:rFonts w:hint="eastAsia"/>
        </w:rPr>
        <w:t>．关于磁力矩的教学建议</w:t>
      </w:r>
    </w:p>
    <w:p w:rsidR="00FD07C5" w:rsidRDefault="00FD07C5" w:rsidP="00FD07C5">
      <w:pPr>
        <w:ind w:firstLine="420"/>
      </w:pPr>
      <w:r>
        <w:rPr>
          <w:rFonts w:hint="eastAsia"/>
        </w:rPr>
        <w:t>前面已经学习过安培为的计算，如果安培力的作用线没有通过转轴，必然产生磁力矩，这些学生都容易理解。现在的问题是如何计算矩形线圈所受的磁力矩，建议要求学生运用合成的思想，先把每条边受到的力矩求出来，再把它们相加就得到整个线圈受到的力矩，为此必须看懂课本图</w:t>
      </w:r>
      <w:r>
        <w:rPr>
          <w:rFonts w:hint="eastAsia"/>
        </w:rPr>
        <w:t>11-10</w:t>
      </w:r>
      <w:r>
        <w:rPr>
          <w:rFonts w:hint="eastAsia"/>
        </w:rPr>
        <w:t>和图</w:t>
      </w:r>
      <w:r>
        <w:rPr>
          <w:rFonts w:hint="eastAsia"/>
        </w:rPr>
        <w:t>11-11</w:t>
      </w:r>
      <w:r>
        <w:rPr>
          <w:rFonts w:hint="eastAsia"/>
        </w:rPr>
        <w:t>，前者是建立在坐标系中的立体图，后者是俯视平面图，然后由力矩的定义不难得出结论，磁矩是一个新概念，利用它可以一次就算出线圈所受的力矩，不必每条边都计算，但建议不要作为重点。关于公式</w:t>
      </w:r>
      <w:r>
        <w:rPr>
          <w:rFonts w:hint="eastAsia"/>
        </w:rPr>
        <w:t>M</w:t>
      </w:r>
      <w:r>
        <w:rPr>
          <w:rFonts w:hint="eastAsia"/>
        </w:rPr>
        <w:t>＝</w:t>
      </w:r>
      <w:r>
        <w:rPr>
          <w:rFonts w:hint="eastAsia"/>
        </w:rPr>
        <w:t>nB</w:t>
      </w:r>
      <w:r>
        <w:t>τ</w:t>
      </w:r>
      <w:r>
        <w:rPr>
          <w:rFonts w:hint="eastAsia"/>
        </w:rPr>
        <w:t>sin</w:t>
      </w:r>
      <w:r>
        <w:t>θ</w:t>
      </w:r>
      <w:r>
        <w:rPr>
          <w:rFonts w:hint="eastAsia"/>
        </w:rPr>
        <w:t>的“大家谈”，建议先引起争论，然后由教师给出结论。</w:t>
      </w:r>
    </w:p>
    <w:p w:rsidR="00FD07C5" w:rsidRDefault="00FD07C5" w:rsidP="00FD07C5">
      <w:pPr>
        <w:pStyle w:val="3"/>
      </w:pPr>
      <w:r>
        <w:rPr>
          <w:rFonts w:hint="eastAsia"/>
        </w:rPr>
        <w:t>2</w:t>
      </w:r>
      <w:r>
        <w:rPr>
          <w:rFonts w:hint="eastAsia"/>
        </w:rPr>
        <w:t>．关于指针式电表的教学建议</w:t>
      </w:r>
    </w:p>
    <w:p w:rsidR="00FD07C5" w:rsidRDefault="00FD07C5" w:rsidP="00FD07C5">
      <w:pPr>
        <w:ind w:firstLine="420"/>
      </w:pPr>
      <w:r>
        <w:rPr>
          <w:rFonts w:hint="eastAsia"/>
        </w:rPr>
        <w:t>建议先用幻灯把课本图</w:t>
      </w:r>
      <w:r>
        <w:rPr>
          <w:rFonts w:hint="eastAsia"/>
        </w:rPr>
        <w:t>11-13</w:t>
      </w:r>
      <w:r>
        <w:rPr>
          <w:rFonts w:hint="eastAsia"/>
        </w:rPr>
        <w:t>和图</w:t>
      </w:r>
      <w:r>
        <w:rPr>
          <w:rFonts w:hint="eastAsia"/>
        </w:rPr>
        <w:t>11-14</w:t>
      </w:r>
      <w:r>
        <w:rPr>
          <w:rFonts w:hint="eastAsia"/>
        </w:rPr>
        <w:t>打在屏幕上，讲清表头的构造。如有条件可让学生观察经过解剖的实物。其中有几个要点，如磁力矩与螺旋弹簧的恢复力矩平衡、恢复力矩与转角成正比、指针与转轴固联、磁场沿半径均匀分布等必须讲清。建议把要点交代清楚</w:t>
      </w:r>
      <w:r>
        <w:rPr>
          <w:rFonts w:hint="eastAsia"/>
        </w:rPr>
        <w:lastRenderedPageBreak/>
        <w:t>后，由学生来表述电表的工作原理，然后相互补充、完善，最后由教师归纳，这样可引起学生兴趣，避免枯燥乏味。</w:t>
      </w:r>
    </w:p>
    <w:p w:rsidR="00FD07C5" w:rsidRDefault="00FD07C5" w:rsidP="00FD07C5">
      <w:pPr>
        <w:pStyle w:val="2"/>
      </w:pPr>
      <w:r>
        <w:rPr>
          <w:rFonts w:hint="eastAsia"/>
        </w:rPr>
        <w:t>（四）作业说明</w:t>
      </w:r>
    </w:p>
    <w:p w:rsidR="00FD07C5" w:rsidRDefault="00FD07C5" w:rsidP="00FD07C5">
      <w:pPr>
        <w:ind w:firstLine="420"/>
      </w:pPr>
      <w:r>
        <w:rPr>
          <w:rFonts w:hint="eastAsia"/>
        </w:rPr>
        <w:t>本节共有</w:t>
      </w:r>
      <w:r>
        <w:rPr>
          <w:rFonts w:hint="eastAsia"/>
        </w:rPr>
        <w:t>12</w:t>
      </w:r>
      <w:r>
        <w:rPr>
          <w:rFonts w:hint="eastAsia"/>
        </w:rPr>
        <w:t>道练习题，建议第</w:t>
      </w:r>
      <w:r>
        <w:rPr>
          <w:rFonts w:hint="eastAsia"/>
        </w:rPr>
        <w:t>1</w:t>
      </w:r>
      <w:r>
        <w:rPr>
          <w:rFonts w:hint="eastAsia"/>
        </w:rPr>
        <w:t>、</w:t>
      </w:r>
      <w:r>
        <w:rPr>
          <w:rFonts w:hint="eastAsia"/>
        </w:rPr>
        <w:t>4</w:t>
      </w:r>
      <w:r>
        <w:rPr>
          <w:rFonts w:hint="eastAsia"/>
        </w:rPr>
        <w:t>题在课内完成。第</w:t>
      </w:r>
      <w:r>
        <w:rPr>
          <w:rFonts w:hint="eastAsia"/>
        </w:rPr>
        <w:t>12</w:t>
      </w:r>
      <w:r>
        <w:rPr>
          <w:rFonts w:hint="eastAsia"/>
        </w:rPr>
        <w:t>题不要求全体学生完成。</w:t>
      </w:r>
    </w:p>
    <w:p w:rsidR="00FD07C5" w:rsidRDefault="00FD07C5" w:rsidP="00FD07C5">
      <w:pPr>
        <w:pStyle w:val="3"/>
      </w:pPr>
      <w:r>
        <w:rPr>
          <w:rFonts w:hint="eastAsia"/>
        </w:rPr>
        <w:t>参考答案</w:t>
      </w:r>
    </w:p>
    <w:p w:rsidR="00FD07C5" w:rsidRPr="0083760A" w:rsidRDefault="00FD07C5" w:rsidP="00FD07C5">
      <w:pPr>
        <w:rPr>
          <w:b/>
        </w:rPr>
      </w:pPr>
      <w:r w:rsidRPr="0083760A">
        <w:rPr>
          <w:rFonts w:hint="eastAsia"/>
          <w:b/>
        </w:rPr>
        <w:t>A</w:t>
      </w:r>
      <w:r w:rsidRPr="0083760A">
        <w:rPr>
          <w:rFonts w:hint="eastAsia"/>
          <w:b/>
        </w:rPr>
        <w:t>组</w:t>
      </w:r>
    </w:p>
    <w:p w:rsidR="00FD07C5" w:rsidRDefault="00FD07C5" w:rsidP="00FD07C5">
      <w:r>
        <w:t>1</w:t>
      </w:r>
      <w:r>
        <w:rPr>
          <w:rFonts w:hint="eastAsia"/>
        </w:rPr>
        <w:t>．</w:t>
      </w:r>
      <w:r>
        <w:t>BC</w:t>
      </w:r>
    </w:p>
    <w:p w:rsidR="00FD07C5" w:rsidRDefault="00FD07C5" w:rsidP="00FD07C5">
      <w:r>
        <w:t>2</w:t>
      </w:r>
      <w:r>
        <w:rPr>
          <w:rFonts w:hint="eastAsia"/>
        </w:rPr>
        <w:t>．</w:t>
      </w:r>
      <w:r>
        <w:t>B</w:t>
      </w:r>
    </w:p>
    <w:p w:rsidR="00FD07C5" w:rsidRDefault="00FD07C5" w:rsidP="00FD07C5">
      <w:r>
        <w:t>3</w:t>
      </w:r>
      <w:r>
        <w:rPr>
          <w:rFonts w:hint="eastAsia"/>
        </w:rPr>
        <w:t>．</w:t>
      </w:r>
      <w:r>
        <w:t>D</w:t>
      </w:r>
    </w:p>
    <w:p w:rsidR="00FD07C5" w:rsidRDefault="00FD07C5" w:rsidP="00FD07C5">
      <w:r>
        <w:t>4</w:t>
      </w:r>
      <w:r>
        <w:rPr>
          <w:rFonts w:hint="eastAsia"/>
        </w:rPr>
        <w:t>．</w:t>
      </w:r>
      <w:r>
        <w:t>D</w:t>
      </w:r>
    </w:p>
    <w:p w:rsidR="00FD07C5" w:rsidRDefault="00FD07C5" w:rsidP="00FD07C5">
      <w:r>
        <w:t>5</w:t>
      </w:r>
      <w:r>
        <w:rPr>
          <w:rFonts w:hint="eastAsia"/>
        </w:rPr>
        <w:t>．（</w:t>
      </w:r>
      <w:r>
        <w:t>1</w:t>
      </w:r>
      <w:r>
        <w:rPr>
          <w:rFonts w:hint="eastAsia"/>
        </w:rPr>
        <w:t>）</w:t>
      </w:r>
      <w:r>
        <w:t>6</w:t>
      </w:r>
      <w:r>
        <w:rPr>
          <w:rFonts w:hint="eastAsia"/>
        </w:rPr>
        <w:t>×</w:t>
      </w:r>
      <w:r>
        <w:rPr>
          <w:rFonts w:hint="eastAsia"/>
        </w:rPr>
        <w:t>1</w:t>
      </w:r>
      <w:r>
        <w:t>0</w:t>
      </w:r>
      <w:r>
        <w:rPr>
          <w:rFonts w:hint="eastAsia"/>
          <w:vertAlign w:val="superscript"/>
        </w:rPr>
        <w:t>-</w:t>
      </w:r>
      <w:r>
        <w:rPr>
          <w:vertAlign w:val="superscript"/>
        </w:rPr>
        <w:t>3</w:t>
      </w:r>
      <w:r>
        <w:t>N</w:t>
      </w:r>
      <w:r>
        <w:rPr>
          <w:rFonts w:hint="eastAsia"/>
        </w:rPr>
        <w:t>·</w:t>
      </w:r>
      <w:r>
        <w:t>m</w:t>
      </w:r>
      <w:r>
        <w:rPr>
          <w:rFonts w:hint="eastAsia"/>
        </w:rPr>
        <w:t>（</w:t>
      </w:r>
      <w:r>
        <w:t>2</w:t>
      </w:r>
      <w:r>
        <w:rPr>
          <w:rFonts w:hint="eastAsia"/>
        </w:rPr>
        <w:t>）</w:t>
      </w:r>
      <w:r>
        <w:t>8.1</w:t>
      </w:r>
      <w:r>
        <w:rPr>
          <w:rFonts w:hint="eastAsia"/>
        </w:rPr>
        <w:t>×</w:t>
      </w:r>
      <w:r>
        <w:rPr>
          <w:rFonts w:hint="eastAsia"/>
        </w:rPr>
        <w:t>10</w:t>
      </w:r>
      <w:r>
        <w:rPr>
          <w:vertAlign w:val="superscript"/>
        </w:rPr>
        <w:t>-3</w:t>
      </w:r>
      <w:r>
        <w:t>N</w:t>
      </w:r>
      <w:r>
        <w:rPr>
          <w:rFonts w:hint="eastAsia"/>
        </w:rPr>
        <w:t>·</w:t>
      </w:r>
      <w:r>
        <w:t>m</w:t>
      </w:r>
    </w:p>
    <w:p w:rsidR="00FD07C5" w:rsidRPr="0083760A" w:rsidRDefault="00FD07C5" w:rsidP="00FD07C5">
      <w:pPr>
        <w:rPr>
          <w:b/>
        </w:rPr>
      </w:pPr>
      <w:r w:rsidRPr="0083760A">
        <w:rPr>
          <w:rFonts w:hint="eastAsia"/>
          <w:b/>
        </w:rPr>
        <w:t>B</w:t>
      </w:r>
      <w:r w:rsidRPr="0083760A">
        <w:rPr>
          <w:rFonts w:hint="eastAsia"/>
          <w:b/>
        </w:rPr>
        <w:t>组</w:t>
      </w:r>
    </w:p>
    <w:p w:rsidR="00FD07C5" w:rsidRDefault="00FD07C5" w:rsidP="00FD07C5">
      <w:r>
        <w:rPr>
          <w:rFonts w:hint="eastAsia"/>
        </w:rPr>
        <w:t>6</w:t>
      </w:r>
      <w:r>
        <w:rPr>
          <w:rFonts w:hint="eastAsia"/>
        </w:rPr>
        <w:t>．</w:t>
      </w:r>
      <w:r>
        <w:rPr>
          <w:rFonts w:hint="eastAsia"/>
        </w:rPr>
        <w:t>AC</w:t>
      </w:r>
    </w:p>
    <w:p w:rsidR="00FD07C5" w:rsidRDefault="00FD07C5" w:rsidP="00FD07C5">
      <w:r>
        <w:rPr>
          <w:rFonts w:hint="eastAsia"/>
        </w:rPr>
        <w:t>7</w:t>
      </w:r>
      <w:r>
        <w:rPr>
          <w:rFonts w:hint="eastAsia"/>
        </w:rPr>
        <w:t>．</w:t>
      </w:r>
      <w:r>
        <w:rPr>
          <w:rFonts w:hint="eastAsia"/>
        </w:rPr>
        <w:t>C</w:t>
      </w:r>
    </w:p>
    <w:p w:rsidR="00FD07C5" w:rsidRDefault="00FD07C5" w:rsidP="00FD07C5">
      <w:r>
        <w:rPr>
          <w:rFonts w:hint="eastAsia"/>
        </w:rPr>
        <w:t>8</w:t>
      </w:r>
      <w:r>
        <w:rPr>
          <w:rFonts w:hint="eastAsia"/>
        </w:rPr>
        <w:t>．</w:t>
      </w:r>
      <w:r>
        <w:fldChar w:fldCharType="begin"/>
      </w:r>
      <w:r>
        <w:instrText xml:space="preserve"> </w:instrText>
      </w:r>
      <w:r>
        <w:rPr>
          <w:rFonts w:hint="eastAsia"/>
        </w:rPr>
        <w:instrText>EQ \F(mg,</w:instrText>
      </w:r>
      <w:r>
        <w:instrText>2</w:instrText>
      </w:r>
      <w:r>
        <w:rPr>
          <w:rFonts w:hint="eastAsia"/>
        </w:rPr>
        <w:instrText>LBcos</w:instrText>
      </w:r>
      <w:r>
        <w:instrText>\F(θ,2)</w:instrText>
      </w:r>
      <w:r>
        <w:rPr>
          <w:rFonts w:hint="eastAsia"/>
        </w:rPr>
        <w:instrText>)</w:instrText>
      </w:r>
      <w:r>
        <w:instrText xml:space="preserve"> </w:instrText>
      </w:r>
      <w:r>
        <w:fldChar w:fldCharType="end"/>
      </w:r>
    </w:p>
    <w:p w:rsidR="00FD07C5" w:rsidRDefault="00FD07C5" w:rsidP="00FD07C5">
      <w:r>
        <w:rPr>
          <w:rFonts w:hint="eastAsia"/>
        </w:rPr>
        <w:t>9</w:t>
      </w:r>
      <w:r>
        <w:rPr>
          <w:rFonts w:hint="eastAsia"/>
        </w:rPr>
        <w:t>．</w:t>
      </w:r>
      <w:r>
        <w:fldChar w:fldCharType="begin"/>
      </w:r>
      <w:r>
        <w:instrText xml:space="preserve"> </w:instrText>
      </w:r>
      <w:r>
        <w:rPr>
          <w:rFonts w:hint="eastAsia"/>
        </w:rPr>
        <w:instrText>EQ \F(mgtan</w:instrText>
      </w:r>
      <w:r>
        <w:instrText>θ</w:instrText>
      </w:r>
      <w:r>
        <w:rPr>
          <w:rFonts w:hint="eastAsia"/>
        </w:rPr>
        <w:instrText>,LI)</w:instrText>
      </w:r>
      <w:r>
        <w:instrText xml:space="preserve"> </w:instrText>
      </w:r>
      <w:r>
        <w:fldChar w:fldCharType="end"/>
      </w:r>
    </w:p>
    <w:p w:rsidR="00FD07C5" w:rsidRDefault="00FD07C5" w:rsidP="00FD07C5">
      <w:r>
        <w:rPr>
          <w:rFonts w:hint="eastAsia"/>
        </w:rPr>
        <w:t>10</w:t>
      </w:r>
      <w:r>
        <w:rPr>
          <w:rFonts w:hint="eastAsia"/>
        </w:rPr>
        <w:t>．</w:t>
      </w:r>
      <w:r>
        <w:fldChar w:fldCharType="begin"/>
      </w:r>
      <w:r>
        <w:instrText xml:space="preserve"> </w:instrText>
      </w:r>
      <w:r>
        <w:rPr>
          <w:rFonts w:hint="eastAsia"/>
        </w:rPr>
        <w:instrText>EQ \F(mgsin</w:instrText>
      </w:r>
      <w:r>
        <w:instrText>θ</w:instrText>
      </w:r>
      <w:r>
        <w:rPr>
          <w:rFonts w:hint="eastAsia"/>
        </w:rPr>
        <w:instrText>,BL)</w:instrText>
      </w:r>
      <w:r>
        <w:instrText xml:space="preserve"> </w:instrText>
      </w:r>
      <w:r>
        <w:fldChar w:fldCharType="end"/>
      </w:r>
    </w:p>
    <w:p w:rsidR="00FD07C5" w:rsidRDefault="00FD07C5" w:rsidP="00FD07C5">
      <w:r>
        <w:rPr>
          <w:rFonts w:hint="eastAsia"/>
        </w:rPr>
        <w:t>11</w:t>
      </w:r>
      <w:r>
        <w:rPr>
          <w:rFonts w:hint="eastAsia"/>
        </w:rPr>
        <w:t>．</w:t>
      </w:r>
      <w:r>
        <w:rPr>
          <w:rFonts w:hint="eastAsia"/>
        </w:rPr>
        <w:t>0.41T</w:t>
      </w:r>
    </w:p>
    <w:p w:rsidR="00E523DC" w:rsidRPr="00FD07C5" w:rsidRDefault="00FD07C5">
      <w:pPr>
        <w:rPr>
          <w:rFonts w:hint="eastAsia"/>
        </w:rPr>
      </w:pPr>
      <w:r>
        <w:rPr>
          <w:rFonts w:hint="eastAsia"/>
        </w:rPr>
        <w:t>12</w:t>
      </w:r>
      <w:r>
        <w:rPr>
          <w:rFonts w:hint="eastAsia"/>
        </w:rPr>
        <w:t>．（</w:t>
      </w:r>
      <w:r>
        <w:rPr>
          <w:rFonts w:hint="eastAsia"/>
        </w:rPr>
        <w:t>1</w:t>
      </w:r>
      <w:r>
        <w:rPr>
          <w:rFonts w:hint="eastAsia"/>
        </w:rPr>
        <w:t>）不会，因为每段导线产生的磁力矩都会一一抵消；（</w:t>
      </w:r>
      <w:r>
        <w:rPr>
          <w:rFonts w:hint="eastAsia"/>
        </w:rPr>
        <w:t>2</w:t>
      </w:r>
      <w:r>
        <w:rPr>
          <w:rFonts w:hint="eastAsia"/>
        </w:rPr>
        <w:t>）会转动，因为每段导线产生的磁力矩不会一一抵消；（</w:t>
      </w:r>
      <w:r>
        <w:rPr>
          <w:rFonts w:hint="eastAsia"/>
        </w:rPr>
        <w:t>3</w:t>
      </w:r>
      <w:r>
        <w:rPr>
          <w:rFonts w:hint="eastAsia"/>
        </w:rPr>
        <w:t>）不会转动，因为图（</w:t>
      </w:r>
      <w:r>
        <w:rPr>
          <w:rFonts w:hint="eastAsia"/>
        </w:rPr>
        <w:t>b</w:t>
      </w:r>
      <w:r>
        <w:rPr>
          <w:rFonts w:hint="eastAsia"/>
        </w:rPr>
        <w:t>）中的导线靠得很近，电流方向相反产生的磁场抵消了，对无定向秤没有影响。</w:t>
      </w:r>
    </w:p>
    <w:sectPr w:rsidR="00E523DC" w:rsidRPr="00FD07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7C5"/>
    <w:rsid w:val="00E523DC"/>
    <w:rsid w:val="00FD0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77B18F-1526-46CB-94B5-6C20790F5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07C5"/>
    <w:pPr>
      <w:widowControl w:val="0"/>
      <w:jc w:val="both"/>
    </w:pPr>
  </w:style>
  <w:style w:type="paragraph" w:styleId="1">
    <w:name w:val="heading 1"/>
    <w:basedOn w:val="a"/>
    <w:next w:val="a"/>
    <w:link w:val="1Char"/>
    <w:uiPriority w:val="9"/>
    <w:qFormat/>
    <w:rsid w:val="00FD07C5"/>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FD07C5"/>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FD07C5"/>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D07C5"/>
    <w:rPr>
      <w:b/>
      <w:bCs/>
      <w:kern w:val="44"/>
      <w:sz w:val="44"/>
      <w:szCs w:val="44"/>
    </w:rPr>
  </w:style>
  <w:style w:type="character" w:customStyle="1" w:styleId="2Char">
    <w:name w:val="标题 2 Char"/>
    <w:basedOn w:val="a0"/>
    <w:link w:val="2"/>
    <w:uiPriority w:val="9"/>
    <w:rsid w:val="00FD07C5"/>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FD07C5"/>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178</Words>
  <Characters>1018</Characters>
  <Application>Microsoft Office Word</Application>
  <DocSecurity>0</DocSecurity>
  <Lines>8</Lines>
  <Paragraphs>2</Paragraphs>
  <ScaleCrop>false</ScaleCrop>
  <Company>shiba</Company>
  <LinksUpToDate>false</LinksUpToDate>
  <CharactersWithSpaces>1194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1</cp:revision>
  <dcterms:created xsi:type="dcterms:W3CDTF">2013-11-05T02:25:00Z</dcterms:created>
  <dcterms:modified xsi:type="dcterms:W3CDTF">2013-11-05T02:25:00Z</dcterms:modified>
</cp:coreProperties>
</file>