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7058" w:rsidRDefault="00FE7058" w:rsidP="00FE7058">
      <w:pPr>
        <w:pStyle w:val="1"/>
      </w:pPr>
      <w:r>
        <w:rPr>
          <w:rFonts w:hint="eastAsia"/>
        </w:rPr>
        <w:t>第六章</w:t>
      </w:r>
      <w:r>
        <w:rPr>
          <w:rFonts w:hint="eastAsia"/>
        </w:rPr>
        <w:t>F</w:t>
      </w:r>
      <w:r>
        <w:t xml:space="preserve"> </w:t>
      </w:r>
      <w:r>
        <w:rPr>
          <w:rFonts w:hint="eastAsia"/>
        </w:rPr>
        <w:t>多普勒效应教学建议</w:t>
      </w:r>
    </w:p>
    <w:p w:rsidR="00FE7058" w:rsidRDefault="00FE7058" w:rsidP="00FE7058">
      <w:pPr>
        <w:pStyle w:val="2"/>
      </w:pPr>
      <w:r>
        <w:rPr>
          <w:rFonts w:hint="eastAsia"/>
        </w:rPr>
        <w:t>（一）学习目标</w:t>
      </w:r>
    </w:p>
    <w:p w:rsidR="00C324C8" w:rsidRDefault="00C324C8" w:rsidP="00C324C8">
      <w:pPr>
        <w:ind w:firstLine="420"/>
      </w:pPr>
      <w:r>
        <w:rPr>
          <w:rFonts w:hint="eastAsia"/>
        </w:rPr>
        <w:t>1</w:t>
      </w:r>
      <w:r>
        <w:rPr>
          <w:rFonts w:hint="eastAsia"/>
        </w:rPr>
        <w:t>．</w:t>
      </w:r>
      <w:r w:rsidR="00FE7058">
        <w:rPr>
          <w:rFonts w:hint="eastAsia"/>
        </w:rPr>
        <w:t>知道多普勒效应及其产生的原理，知道多普勒效应的应用。</w:t>
      </w:r>
    </w:p>
    <w:p w:rsidR="00C324C8" w:rsidRDefault="00FE7058" w:rsidP="00C324C8">
      <w:pPr>
        <w:ind w:firstLine="420"/>
      </w:pPr>
      <w:r>
        <w:rPr>
          <w:rFonts w:hint="eastAsia"/>
        </w:rPr>
        <w:t>2</w:t>
      </w:r>
      <w:r w:rsidR="00C324C8">
        <w:rPr>
          <w:rFonts w:hint="eastAsia"/>
        </w:rPr>
        <w:t>．</w:t>
      </w:r>
      <w:r>
        <w:rPr>
          <w:rFonts w:hint="eastAsia"/>
        </w:rPr>
        <w:t>通过对多普勒效应发生原理的分析，感受分析推理的思想方法。</w:t>
      </w:r>
    </w:p>
    <w:p w:rsidR="00FE7058" w:rsidRDefault="00C324C8" w:rsidP="00C324C8">
      <w:pPr>
        <w:ind w:firstLine="420"/>
      </w:pPr>
      <w:r>
        <w:t>3</w:t>
      </w:r>
      <w:r>
        <w:rPr>
          <w:rFonts w:hint="eastAsia"/>
        </w:rPr>
        <w:t>．</w:t>
      </w:r>
      <w:r w:rsidR="00FE7058">
        <w:rPr>
          <w:rFonts w:hint="eastAsia"/>
        </w:rPr>
        <w:t>通过学习多普勒效应的应用，感悟现代科技的发展对人类社会发展的巨大作用，激发对科学的热爱。</w:t>
      </w:r>
    </w:p>
    <w:p w:rsidR="00FE7058" w:rsidRDefault="00FE7058" w:rsidP="00FE7058">
      <w:pPr>
        <w:pStyle w:val="2"/>
      </w:pPr>
      <w:r>
        <w:rPr>
          <w:rFonts w:hint="eastAsia"/>
        </w:rPr>
        <w:t>（二）重点和难点</w:t>
      </w:r>
    </w:p>
    <w:p w:rsidR="00FE7058" w:rsidRDefault="00FE7058" w:rsidP="00C324C8">
      <w:pPr>
        <w:ind w:firstLine="420"/>
      </w:pPr>
      <w:r>
        <w:rPr>
          <w:rFonts w:hint="eastAsia"/>
        </w:rPr>
        <w:t>本节重点是多普勒效应及其产生的原理；难点是在不同条件下，把握波源频率和接收频率的关系。</w:t>
      </w:r>
    </w:p>
    <w:p w:rsidR="00FE7058" w:rsidRDefault="00FE7058" w:rsidP="00FE7058">
      <w:pPr>
        <w:pStyle w:val="2"/>
      </w:pPr>
      <w:r>
        <w:rPr>
          <w:rFonts w:hint="eastAsia"/>
        </w:rPr>
        <w:t>（三）教学建议</w:t>
      </w:r>
    </w:p>
    <w:p w:rsidR="00FE7058" w:rsidRDefault="00FE7058" w:rsidP="00652CAC">
      <w:pPr>
        <w:ind w:firstLine="420"/>
      </w:pPr>
      <w:r>
        <w:rPr>
          <w:rFonts w:hint="eastAsia"/>
        </w:rPr>
        <w:t>本节以城市交通管理中常见的“多普勒测速仪”作为情景，并介绍多普勒效应发现的历史，增强人文教育。本节主要以声波为例学习多普勒效应，因为声波比较常见。为降低要求，在分析原理时，只讨论波源和观察者都保持静止，观察者静止、波源运动和波源静止、观察者运动三种情况，波源和观察者同时运动的情况不予讨论，并要注意说明观察者或波源的运动方向与两者联线保持一致。多普勒效应的应用只介绍三种，</w:t>
      </w:r>
      <w:r w:rsidR="00CD6FB9">
        <w:rPr>
          <w:rFonts w:hint="eastAsia"/>
        </w:rPr>
        <w:t>即</w:t>
      </w:r>
      <w:bookmarkStart w:id="0" w:name="_GoBack"/>
      <w:bookmarkEnd w:id="0"/>
      <w:r>
        <w:rPr>
          <w:rFonts w:hint="eastAsia"/>
        </w:rPr>
        <w:t>与生活联系密切的测速仪、现代技术中的雷达探测、宇宙学研究中的“红移”，体现与现代科技的整合。</w:t>
      </w:r>
    </w:p>
    <w:p w:rsidR="00FE7058" w:rsidRDefault="00652CAC" w:rsidP="00FE7058">
      <w:pPr>
        <w:pStyle w:val="3"/>
      </w:pPr>
      <w:r>
        <w:t>1</w:t>
      </w:r>
      <w:r>
        <w:rPr>
          <w:rFonts w:hint="eastAsia"/>
        </w:rPr>
        <w:t>．</w:t>
      </w:r>
      <w:r w:rsidR="00FE7058">
        <w:rPr>
          <w:rFonts w:hint="eastAsia"/>
        </w:rPr>
        <w:t>关于多普勒效应原理的教学建议</w:t>
      </w:r>
    </w:p>
    <w:p w:rsidR="00652CAC" w:rsidRDefault="00FE7058" w:rsidP="00652CAC">
      <w:pPr>
        <w:ind w:firstLine="420"/>
      </w:pPr>
      <w:r>
        <w:rPr>
          <w:rFonts w:hint="eastAsia"/>
        </w:rPr>
        <w:t>多普勒效应是在波源与观察者之间有相对运动时产生的现象，这比前面学习的波的传播更复杂。为了帮助学生理解多普勒效</w:t>
      </w:r>
      <w:r w:rsidR="00652CAC">
        <w:rPr>
          <w:rFonts w:hint="eastAsia"/>
        </w:rPr>
        <w:t>应</w:t>
      </w:r>
      <w:r>
        <w:rPr>
          <w:rFonts w:hint="eastAsia"/>
        </w:rPr>
        <w:t>，建议首先让学生知道波源的频率与观察者接收到的频率相等是有条件的，即两者无相对运动，这是学习本节的关键。课本在三种情况</w:t>
      </w:r>
      <w:r w:rsidR="00652CAC">
        <w:rPr>
          <w:rFonts w:hint="eastAsia"/>
        </w:rPr>
        <w:t>下用</w:t>
      </w:r>
      <w:r>
        <w:rPr>
          <w:rFonts w:hint="eastAsia"/>
        </w:rPr>
        <w:t>示意图进行说明，要求学生知道，声源与观察者相对静止，声源单位时间内发出的波数等于观察者所接收到的波数；声源与观察者相对靠近，声源单位时间内发出的波数小于观察者所接收到的波数；声源与观察者相对远离，声源单位时</w:t>
      </w:r>
      <w:r w:rsidR="00652CAC">
        <w:rPr>
          <w:rFonts w:hint="eastAsia"/>
        </w:rPr>
        <w:t>间</w:t>
      </w:r>
      <w:r>
        <w:rPr>
          <w:rFonts w:hint="eastAsia"/>
        </w:rPr>
        <w:t>内发出的波数大于观察者所接收到的波数。</w:t>
      </w:r>
    </w:p>
    <w:p w:rsidR="00FE7058" w:rsidRDefault="00FE7058" w:rsidP="00652CAC">
      <w:pPr>
        <w:ind w:firstLine="420"/>
      </w:pPr>
      <w:r>
        <w:rPr>
          <w:rFonts w:hint="eastAsia"/>
        </w:rPr>
        <w:t>另外，课本中没有进行数学推导，但在自主活动中要求学生推导，这是为了对学生的推演能力进行训练。如果学生有困难，在练习部分有详尽的演算过程，建议教师指导学生认真阅读。本节以定性分析为主，练习部分中少量定量计算的要求可由教师选用。</w:t>
      </w:r>
    </w:p>
    <w:p w:rsidR="00FE7058" w:rsidRDefault="00652CAC" w:rsidP="00FE7058">
      <w:pPr>
        <w:pStyle w:val="3"/>
      </w:pPr>
      <w:r>
        <w:t>2</w:t>
      </w:r>
      <w:r>
        <w:rPr>
          <w:rFonts w:hint="eastAsia"/>
        </w:rPr>
        <w:t>．</w:t>
      </w:r>
      <w:r w:rsidR="00FE7058">
        <w:rPr>
          <w:rFonts w:hint="eastAsia"/>
        </w:rPr>
        <w:t>关于多普勒效应应用实例的教学建议</w:t>
      </w:r>
    </w:p>
    <w:p w:rsidR="00652CAC" w:rsidRDefault="00FE7058" w:rsidP="00652CAC">
      <w:pPr>
        <w:ind w:firstLine="420"/>
      </w:pPr>
      <w:r>
        <w:rPr>
          <w:rFonts w:hint="eastAsia"/>
        </w:rPr>
        <w:t>课本第</w:t>
      </w:r>
      <w:r>
        <w:rPr>
          <w:rFonts w:hint="eastAsia"/>
        </w:rPr>
        <w:t>88</w:t>
      </w:r>
      <w:r>
        <w:rPr>
          <w:rFonts w:hint="eastAsia"/>
        </w:rPr>
        <w:t>页第一个实例介绍了测量船速的应用，表明多普勒测速不仅快捷而且精确。</w:t>
      </w:r>
      <w:r>
        <w:rPr>
          <w:rFonts w:hint="eastAsia"/>
        </w:rPr>
        <w:lastRenderedPageBreak/>
        <w:t>第二个实例是应用十分广泛的雷达探测，建议教师可联系反导、全球定位，用图片、多媒体进行介绍，第</w:t>
      </w:r>
      <w:r w:rsidR="00652CAC">
        <w:rPr>
          <w:rFonts w:hint="eastAsia"/>
        </w:rPr>
        <w:t>三</w:t>
      </w:r>
      <w:r>
        <w:rPr>
          <w:rFonts w:hint="eastAsia"/>
        </w:rPr>
        <w:t>个实例指出宇宙大爆炸理沦与多普勒效应密切相关，说明多普勒效应在现代科技中的重要作用。</w:t>
      </w:r>
    </w:p>
    <w:p w:rsidR="00FE7058" w:rsidRDefault="00FE7058" w:rsidP="00652CAC">
      <w:pPr>
        <w:ind w:firstLine="420"/>
      </w:pPr>
      <w:r>
        <w:rPr>
          <w:rFonts w:hint="eastAsia"/>
        </w:rPr>
        <w:t>多普勒效应在现代生产和生活中的广泛的应用，除了课本中提到的四个实例外，建议根据实际情况补充介绍一些其他实例，以开阔</w:t>
      </w:r>
      <w:r w:rsidR="00652CAC">
        <w:rPr>
          <w:rFonts w:hint="eastAsia"/>
        </w:rPr>
        <w:t>眼界</w:t>
      </w:r>
      <w:r>
        <w:rPr>
          <w:rFonts w:hint="eastAsia"/>
        </w:rPr>
        <w:t>和引起兴趣，如应用于科学研究、交通管理、医疗检查等等。</w:t>
      </w:r>
    </w:p>
    <w:p w:rsidR="00FE7058" w:rsidRDefault="00FE7058" w:rsidP="00FE7058">
      <w:pPr>
        <w:pStyle w:val="2"/>
      </w:pPr>
      <w:r>
        <w:rPr>
          <w:rFonts w:hint="eastAsia"/>
        </w:rPr>
        <w:t>（四）作</w:t>
      </w:r>
      <w:r w:rsidR="00652CAC">
        <w:rPr>
          <w:rFonts w:hint="eastAsia"/>
        </w:rPr>
        <w:t>业</w:t>
      </w:r>
      <w:r>
        <w:rPr>
          <w:rFonts w:hint="eastAsia"/>
        </w:rPr>
        <w:t>说明</w:t>
      </w:r>
    </w:p>
    <w:p w:rsidR="00FE7058" w:rsidRDefault="00FE7058" w:rsidP="00652CAC">
      <w:pPr>
        <w:ind w:firstLine="420"/>
      </w:pPr>
      <w:r>
        <w:rPr>
          <w:rFonts w:hint="eastAsia"/>
        </w:rPr>
        <w:t>本节共有</w:t>
      </w:r>
      <w:r>
        <w:rPr>
          <w:rFonts w:hint="eastAsia"/>
        </w:rPr>
        <w:t>14</w:t>
      </w:r>
      <w:r>
        <w:rPr>
          <w:rFonts w:hint="eastAsia"/>
        </w:rPr>
        <w:t>道练</w:t>
      </w:r>
      <w:r w:rsidR="00652CAC">
        <w:rPr>
          <w:rFonts w:hint="eastAsia"/>
        </w:rPr>
        <w:t>习</w:t>
      </w:r>
      <w:r>
        <w:rPr>
          <w:rFonts w:hint="eastAsia"/>
        </w:rPr>
        <w:t>题，建议第</w:t>
      </w:r>
      <w:r>
        <w:rPr>
          <w:rFonts w:hint="eastAsia"/>
        </w:rPr>
        <w:t>1</w:t>
      </w:r>
      <w:r>
        <w:rPr>
          <w:rFonts w:hint="eastAsia"/>
        </w:rPr>
        <w:t>、</w:t>
      </w:r>
      <w:r>
        <w:rPr>
          <w:rFonts w:hint="eastAsia"/>
        </w:rPr>
        <w:t>2</w:t>
      </w:r>
      <w:r>
        <w:rPr>
          <w:rFonts w:hint="eastAsia"/>
        </w:rPr>
        <w:t>、</w:t>
      </w:r>
      <w:r>
        <w:rPr>
          <w:rFonts w:hint="eastAsia"/>
        </w:rPr>
        <w:t>3</w:t>
      </w:r>
      <w:r>
        <w:rPr>
          <w:rFonts w:hint="eastAsia"/>
        </w:rPr>
        <w:t>、</w:t>
      </w:r>
      <w:r>
        <w:rPr>
          <w:rFonts w:hint="eastAsia"/>
        </w:rPr>
        <w:t>5</w:t>
      </w:r>
      <w:r>
        <w:rPr>
          <w:rFonts w:hint="eastAsia"/>
        </w:rPr>
        <w:t>题在课内完成，第</w:t>
      </w:r>
      <w:r>
        <w:rPr>
          <w:rFonts w:hint="eastAsia"/>
        </w:rPr>
        <w:t>4</w:t>
      </w:r>
      <w:r>
        <w:rPr>
          <w:rFonts w:hint="eastAsia"/>
        </w:rPr>
        <w:t>、</w:t>
      </w:r>
      <w:r>
        <w:rPr>
          <w:rFonts w:hint="eastAsia"/>
        </w:rPr>
        <w:t>6</w:t>
      </w:r>
      <w:r>
        <w:rPr>
          <w:rFonts w:hint="eastAsia"/>
        </w:rPr>
        <w:t>、</w:t>
      </w:r>
      <w:r>
        <w:rPr>
          <w:rFonts w:hint="eastAsia"/>
        </w:rPr>
        <w:t>7</w:t>
      </w:r>
      <w:r>
        <w:rPr>
          <w:rFonts w:hint="eastAsia"/>
        </w:rPr>
        <w:t>、</w:t>
      </w:r>
      <w:r>
        <w:rPr>
          <w:rFonts w:hint="eastAsia"/>
        </w:rPr>
        <w:t>13</w:t>
      </w:r>
      <w:r w:rsidR="00652CAC">
        <w:rPr>
          <w:rFonts w:hint="eastAsia"/>
        </w:rPr>
        <w:t>题不要求全体学生完成。</w:t>
      </w:r>
    </w:p>
    <w:p w:rsidR="00FE7058" w:rsidRDefault="00FE7058" w:rsidP="00FE7058">
      <w:pPr>
        <w:pStyle w:val="3"/>
      </w:pPr>
      <w:r>
        <w:rPr>
          <w:rFonts w:hint="eastAsia"/>
        </w:rPr>
        <w:t>参考答案</w:t>
      </w:r>
    </w:p>
    <w:p w:rsidR="00FE7058" w:rsidRPr="00652CAC" w:rsidRDefault="00652CAC" w:rsidP="00652CAC">
      <w:pPr>
        <w:ind w:firstLine="420"/>
        <w:rPr>
          <w:b/>
        </w:rPr>
      </w:pPr>
      <w:r w:rsidRPr="00652CAC">
        <w:rPr>
          <w:rFonts w:hint="eastAsia"/>
          <w:b/>
        </w:rPr>
        <w:t>A</w:t>
      </w:r>
      <w:r w:rsidRPr="00652CAC">
        <w:rPr>
          <w:rFonts w:hint="eastAsia"/>
          <w:b/>
        </w:rPr>
        <w:t>组</w:t>
      </w:r>
    </w:p>
    <w:p w:rsidR="00652CAC" w:rsidRDefault="00652CAC" w:rsidP="00652CAC">
      <w:pPr>
        <w:ind w:firstLine="420"/>
      </w:pPr>
      <w:r>
        <w:t>1</w:t>
      </w:r>
      <w:r>
        <w:rPr>
          <w:rFonts w:hint="eastAsia"/>
        </w:rPr>
        <w:t>．</w:t>
      </w:r>
      <w:r w:rsidR="00FE7058">
        <w:rPr>
          <w:rFonts w:hint="eastAsia"/>
        </w:rPr>
        <w:t>D</w:t>
      </w:r>
    </w:p>
    <w:p w:rsidR="00652CAC" w:rsidRDefault="00FE7058" w:rsidP="00652CAC">
      <w:pPr>
        <w:ind w:firstLine="420"/>
      </w:pPr>
      <w:r>
        <w:rPr>
          <w:rFonts w:hint="eastAsia"/>
        </w:rPr>
        <w:t>2</w:t>
      </w:r>
      <w:r w:rsidR="00652CAC">
        <w:rPr>
          <w:rFonts w:hint="eastAsia"/>
        </w:rPr>
        <w:t>．</w:t>
      </w:r>
      <w:r>
        <w:rPr>
          <w:rFonts w:hint="eastAsia"/>
        </w:rPr>
        <w:t>高，高</w:t>
      </w:r>
    </w:p>
    <w:p w:rsidR="00652CAC" w:rsidRDefault="00FE7058" w:rsidP="00652CAC">
      <w:pPr>
        <w:ind w:firstLine="420"/>
      </w:pPr>
      <w:r>
        <w:rPr>
          <w:rFonts w:hint="eastAsia"/>
        </w:rPr>
        <w:t>3</w:t>
      </w:r>
      <w:r w:rsidR="00652CAC">
        <w:rPr>
          <w:rFonts w:hint="eastAsia"/>
        </w:rPr>
        <w:t>．</w:t>
      </w:r>
      <w:r>
        <w:rPr>
          <w:rFonts w:hint="eastAsia"/>
        </w:rPr>
        <w:t>炮弹飞向自己时，炮弹与空气摩擦发出的声音频率越来越高，炮弹离开自己时，炮弹与空气摩擦发出的声音频率越来越低，老战士就是根据炮弹啸叫声频率的变化来判断炮弹运动的趋势</w:t>
      </w:r>
      <w:r w:rsidR="00652CAC">
        <w:rPr>
          <w:rFonts w:hint="eastAsia"/>
        </w:rPr>
        <w:t>。</w:t>
      </w:r>
    </w:p>
    <w:p w:rsidR="00652CAC" w:rsidRPr="009A287B" w:rsidRDefault="00FE7058" w:rsidP="00652CAC">
      <w:pPr>
        <w:ind w:firstLine="420"/>
      </w:pPr>
      <w:r w:rsidRPr="009A287B">
        <w:rPr>
          <w:rFonts w:hint="eastAsia"/>
        </w:rPr>
        <w:t>4</w:t>
      </w:r>
      <w:r w:rsidR="00652CAC" w:rsidRPr="009A287B">
        <w:rPr>
          <w:rFonts w:hint="eastAsia"/>
        </w:rPr>
        <w:t>．</w:t>
      </w:r>
      <w:r w:rsidRPr="009A287B">
        <w:rPr>
          <w:rFonts w:hint="eastAsia"/>
        </w:rPr>
        <w:t>观察者接收到的频率低于</w:t>
      </w:r>
      <w:r w:rsidRPr="009A287B">
        <w:rPr>
          <w:rFonts w:hint="eastAsia"/>
        </w:rPr>
        <w:t>20Hz</w:t>
      </w:r>
      <w:r w:rsidRPr="009A287B">
        <w:rPr>
          <w:rFonts w:hint="eastAsia"/>
        </w:rPr>
        <w:t>，或高于</w:t>
      </w:r>
      <w:r w:rsidRPr="009A287B">
        <w:rPr>
          <w:rFonts w:hint="eastAsia"/>
        </w:rPr>
        <w:t>20000Hz</w:t>
      </w:r>
      <w:r w:rsidRPr="009A287B">
        <w:rPr>
          <w:rFonts w:hint="eastAsia"/>
        </w:rPr>
        <w:t>都听不到，声源靠近你，听到的频率升高，反之频率降低。由此列式计算。声源靠近你时，由</w:t>
      </w:r>
      <w:r w:rsidR="009A287B" w:rsidRPr="009A287B">
        <w:rPr>
          <w:rFonts w:hint="eastAsia"/>
        </w:rPr>
        <w:t>f</w:t>
      </w:r>
      <w:r w:rsidR="009A287B" w:rsidRPr="009A287B">
        <w:t>ʹ</w:t>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\F(u,u</w:instrText>
      </w:r>
      <w:r w:rsidR="009A287B" w:rsidRPr="009A287B">
        <w:rPr>
          <w:rFonts w:hint="eastAsia"/>
        </w:rPr>
        <w:instrText>－</w:instrText>
      </w:r>
      <w:r w:rsidR="009A287B" w:rsidRPr="009A287B">
        <w:rPr>
          <w:rFonts w:hint="eastAsia"/>
        </w:rPr>
        <w:instrText>v)</w:instrText>
      </w:r>
      <w:r w:rsidR="009A287B" w:rsidRPr="009A287B">
        <w:instrText xml:space="preserve"> </w:instrText>
      </w:r>
      <w:r w:rsidR="009A287B" w:rsidRPr="009A287B">
        <w:fldChar w:fldCharType="end"/>
      </w:r>
      <w:r w:rsidR="009A287B" w:rsidRPr="009A287B">
        <w:rPr>
          <w:rFonts w:hint="eastAsia"/>
        </w:rPr>
        <w:t>f</w:t>
      </w:r>
      <w:r w:rsidR="009A287B" w:rsidRPr="009A287B">
        <w:rPr>
          <w:rFonts w:hint="eastAsia"/>
        </w:rPr>
        <w:t>，</w:t>
      </w:r>
      <w:r w:rsidRPr="009A287B">
        <w:rPr>
          <w:rFonts w:hint="eastAsia"/>
        </w:rPr>
        <w:t>得</w:t>
      </w:r>
      <w:r w:rsidRPr="009A287B">
        <w:rPr>
          <w:rFonts w:hint="eastAsia"/>
        </w:rPr>
        <w:t>20000</w:t>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w:instrText>
      </w:r>
      <w:r w:rsidR="009A287B" w:rsidRPr="009A287B">
        <w:instrText>340</w:instrText>
      </w:r>
      <w:r w:rsidR="009A287B" w:rsidRPr="009A287B">
        <w:rPr>
          <w:rFonts w:hint="eastAsia"/>
        </w:rPr>
        <w:instrText>,</w:instrText>
      </w:r>
      <w:r w:rsidR="009A287B" w:rsidRPr="009A287B">
        <w:instrText>340</w:instrText>
      </w:r>
      <w:r w:rsidR="009A287B" w:rsidRPr="009A287B">
        <w:rPr>
          <w:rFonts w:hint="eastAsia"/>
        </w:rPr>
        <w:instrText>－</w:instrText>
      </w:r>
      <w:r w:rsidR="009A287B" w:rsidRPr="009A287B">
        <w:rPr>
          <w:rFonts w:hint="eastAsia"/>
        </w:rPr>
        <w:instrText>v)</w:instrText>
      </w:r>
      <w:r w:rsidR="009A287B" w:rsidRPr="009A287B">
        <w:instrText xml:space="preserve"> </w:instrText>
      </w:r>
      <w:r w:rsidR="009A287B" w:rsidRPr="009A287B">
        <w:fldChar w:fldCharType="end"/>
      </w:r>
      <w:r w:rsidR="009A287B" w:rsidRPr="009A287B">
        <w:rPr>
          <w:rFonts w:hint="eastAsia"/>
        </w:rPr>
        <w:t>×</w:t>
      </w:r>
      <w:r w:rsidR="009A287B" w:rsidRPr="009A287B">
        <w:t>1000</w:t>
      </w:r>
      <w:r w:rsidRPr="009A287B">
        <w:rPr>
          <w:rFonts w:hint="eastAsia"/>
        </w:rPr>
        <w:t>，求出</w:t>
      </w:r>
      <w:r w:rsidRPr="009A287B">
        <w:rPr>
          <w:rFonts w:hint="eastAsia"/>
        </w:rPr>
        <w:t>u</w:t>
      </w:r>
      <w:r w:rsidR="009A287B" w:rsidRPr="009A287B">
        <w:rPr>
          <w:rFonts w:hint="eastAsia"/>
        </w:rPr>
        <w:t>＝</w:t>
      </w:r>
      <w:r w:rsidRPr="009A287B">
        <w:rPr>
          <w:rFonts w:hint="eastAsia"/>
        </w:rPr>
        <w:t>323m</w:t>
      </w:r>
      <w:r w:rsidR="009A287B" w:rsidRPr="009A287B">
        <w:t>/</w:t>
      </w:r>
      <w:r w:rsidR="009A287B" w:rsidRPr="009A287B">
        <w:rPr>
          <w:rFonts w:hint="eastAsia"/>
        </w:rPr>
        <w:t>s</w:t>
      </w:r>
      <w:r w:rsidRPr="009A287B">
        <w:rPr>
          <w:rFonts w:hint="eastAsia"/>
        </w:rPr>
        <w:t>。，只要波源以接近声速的速度向你运动，你就可能听不到声音</w:t>
      </w:r>
      <w:r w:rsidR="009A287B" w:rsidRPr="009A287B">
        <w:rPr>
          <w:rFonts w:hint="eastAsia"/>
        </w:rPr>
        <w:t>。</w:t>
      </w:r>
      <w:r w:rsidRPr="009A287B">
        <w:rPr>
          <w:rFonts w:hint="eastAsia"/>
        </w:rPr>
        <w:t>声源远离你时，由</w:t>
      </w:r>
      <w:r w:rsidR="009A287B" w:rsidRPr="009A287B">
        <w:rPr>
          <w:rFonts w:hint="eastAsia"/>
        </w:rPr>
        <w:t>f</w:t>
      </w:r>
      <w:r w:rsidR="009A287B" w:rsidRPr="009A287B">
        <w:t>ʹ</w:t>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\F(u,u</w:instrText>
      </w:r>
      <w:r w:rsidR="009A287B" w:rsidRPr="009A287B">
        <w:rPr>
          <w:rFonts w:hint="eastAsia"/>
        </w:rPr>
        <w:instrText>＋</w:instrText>
      </w:r>
      <w:r w:rsidR="009A287B" w:rsidRPr="009A287B">
        <w:rPr>
          <w:rFonts w:hint="eastAsia"/>
        </w:rPr>
        <w:instrText>v)</w:instrText>
      </w:r>
      <w:r w:rsidR="009A287B" w:rsidRPr="009A287B">
        <w:instrText xml:space="preserve"> </w:instrText>
      </w:r>
      <w:r w:rsidR="009A287B" w:rsidRPr="009A287B">
        <w:fldChar w:fldCharType="end"/>
      </w:r>
      <w:r w:rsidR="009A287B" w:rsidRPr="009A287B">
        <w:rPr>
          <w:rFonts w:hint="eastAsia"/>
        </w:rPr>
        <w:t>f</w:t>
      </w:r>
      <w:r w:rsidR="009A287B" w:rsidRPr="009A287B">
        <w:rPr>
          <w:rFonts w:hint="eastAsia"/>
        </w:rPr>
        <w:t>，得</w:t>
      </w:r>
      <w:r w:rsidR="009A287B" w:rsidRPr="009A287B">
        <w:rPr>
          <w:rFonts w:hint="eastAsia"/>
        </w:rPr>
        <w:t>20</w:t>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w:instrText>
      </w:r>
      <w:r w:rsidR="009A287B" w:rsidRPr="009A287B">
        <w:instrText>340</w:instrText>
      </w:r>
      <w:r w:rsidR="009A287B" w:rsidRPr="009A287B">
        <w:rPr>
          <w:rFonts w:hint="eastAsia"/>
        </w:rPr>
        <w:instrText>,</w:instrText>
      </w:r>
      <w:r w:rsidR="009A287B" w:rsidRPr="009A287B">
        <w:instrText>340</w:instrText>
      </w:r>
      <w:r w:rsidR="009A287B" w:rsidRPr="009A287B">
        <w:rPr>
          <w:rFonts w:hint="eastAsia"/>
        </w:rPr>
        <w:instrText>＋</w:instrText>
      </w:r>
      <w:r w:rsidR="009A287B" w:rsidRPr="009A287B">
        <w:rPr>
          <w:rFonts w:hint="eastAsia"/>
        </w:rPr>
        <w:instrText>v)</w:instrText>
      </w:r>
      <w:r w:rsidR="009A287B" w:rsidRPr="009A287B">
        <w:instrText xml:space="preserve"> </w:instrText>
      </w:r>
      <w:r w:rsidR="009A287B" w:rsidRPr="009A287B">
        <w:fldChar w:fldCharType="end"/>
      </w:r>
      <w:r w:rsidR="009A287B" w:rsidRPr="009A287B">
        <w:rPr>
          <w:rFonts w:hint="eastAsia"/>
        </w:rPr>
        <w:t>×</w:t>
      </w:r>
      <w:r w:rsidR="009A287B" w:rsidRPr="009A287B">
        <w:t>1000</w:t>
      </w:r>
      <w:r w:rsidR="009A287B" w:rsidRPr="009A287B">
        <w:rPr>
          <w:rFonts w:hint="eastAsia"/>
        </w:rPr>
        <w:t>，求出</w:t>
      </w:r>
      <w:r w:rsidRPr="009A287B">
        <w:rPr>
          <w:rFonts w:hint="eastAsia"/>
        </w:rPr>
        <w:t>v</w:t>
      </w:r>
      <w:r w:rsidR="009A287B" w:rsidRPr="009A287B">
        <w:rPr>
          <w:rFonts w:hint="eastAsia"/>
        </w:rPr>
        <w:t>＝</w:t>
      </w:r>
      <w:r w:rsidRPr="009A287B">
        <w:rPr>
          <w:rFonts w:hint="eastAsia"/>
        </w:rPr>
        <w:t>16660m/s</w:t>
      </w:r>
      <w:r w:rsidRPr="009A287B">
        <w:rPr>
          <w:rFonts w:hint="eastAsia"/>
        </w:rPr>
        <w:t>，已等于第三宇宙速度，不可能通过声源的远离听不到声音</w:t>
      </w:r>
      <w:r w:rsidR="00652CAC" w:rsidRPr="009A287B">
        <w:rPr>
          <w:rFonts w:hint="eastAsia"/>
        </w:rPr>
        <w:t>。</w:t>
      </w:r>
    </w:p>
    <w:p w:rsidR="00652CAC" w:rsidRDefault="00FE7058" w:rsidP="00652CAC">
      <w:pPr>
        <w:ind w:firstLine="420"/>
      </w:pPr>
      <w:r>
        <w:rPr>
          <w:rFonts w:hint="eastAsia"/>
        </w:rPr>
        <w:t>5</w:t>
      </w:r>
      <w:r w:rsidR="00652CAC">
        <w:rPr>
          <w:rFonts w:hint="eastAsia"/>
        </w:rPr>
        <w:t>．</w:t>
      </w:r>
      <w:r>
        <w:rPr>
          <w:rFonts w:hint="eastAsia"/>
        </w:rPr>
        <w:t>频率变化，这是由于声源运动产生多普勒效应引起的</w:t>
      </w:r>
      <w:r w:rsidR="00652CAC">
        <w:rPr>
          <w:rFonts w:hint="eastAsia"/>
        </w:rPr>
        <w:t>。</w:t>
      </w:r>
    </w:p>
    <w:p w:rsidR="00652CAC" w:rsidRDefault="00FE7058" w:rsidP="00652CAC">
      <w:pPr>
        <w:ind w:firstLine="420"/>
      </w:pPr>
      <w:r>
        <w:rPr>
          <w:rFonts w:hint="eastAsia"/>
        </w:rPr>
        <w:t>6</w:t>
      </w:r>
      <w:r w:rsidR="00652CAC">
        <w:rPr>
          <w:rFonts w:hint="eastAsia"/>
        </w:rPr>
        <w:t>．</w:t>
      </w:r>
      <w:r>
        <w:rPr>
          <w:rFonts w:hint="eastAsia"/>
        </w:rPr>
        <w:t>2</w:t>
      </w:r>
      <w:r>
        <w:rPr>
          <w:rFonts w:hint="eastAsia"/>
        </w:rPr>
        <w:t>倍</w:t>
      </w:r>
    </w:p>
    <w:p w:rsidR="00652CAC" w:rsidRDefault="00FE7058" w:rsidP="00652CAC">
      <w:pPr>
        <w:ind w:firstLine="420"/>
      </w:pPr>
      <w:r>
        <w:rPr>
          <w:rFonts w:hint="eastAsia"/>
        </w:rPr>
        <w:t>7</w:t>
      </w:r>
      <w:r w:rsidR="00652CAC">
        <w:rPr>
          <w:rFonts w:hint="eastAsia"/>
        </w:rPr>
        <w:t>．</w:t>
      </w:r>
      <w:r>
        <w:rPr>
          <w:rFonts w:hint="eastAsia"/>
        </w:rPr>
        <w:t>20m/s</w:t>
      </w:r>
    </w:p>
    <w:p w:rsidR="00FE7058" w:rsidRDefault="00FE7058" w:rsidP="00652CAC">
      <w:pPr>
        <w:ind w:firstLine="420"/>
      </w:pPr>
      <w:r>
        <w:rPr>
          <w:rFonts w:hint="eastAsia"/>
        </w:rPr>
        <w:t>8</w:t>
      </w:r>
      <w:r w:rsidR="00652CAC">
        <w:rPr>
          <w:rFonts w:hint="eastAsia"/>
        </w:rPr>
        <w:t>．</w:t>
      </w:r>
      <w:r>
        <w:rPr>
          <w:rFonts w:hint="eastAsia"/>
        </w:rPr>
        <w:t>相等，高于，低于，高于，低于</w:t>
      </w:r>
      <w:r w:rsidR="00652CAC">
        <w:rPr>
          <w:rFonts w:hint="eastAsia"/>
        </w:rPr>
        <w:t>。</w:t>
      </w:r>
    </w:p>
    <w:p w:rsidR="00652CAC" w:rsidRPr="00652CAC" w:rsidRDefault="00652CAC" w:rsidP="00652CAC">
      <w:pPr>
        <w:ind w:firstLine="420"/>
        <w:rPr>
          <w:b/>
        </w:rPr>
      </w:pPr>
      <w:r w:rsidRPr="00652CAC">
        <w:rPr>
          <w:rFonts w:hint="eastAsia"/>
          <w:b/>
        </w:rPr>
        <w:t>B</w:t>
      </w:r>
      <w:r w:rsidRPr="00652CAC">
        <w:rPr>
          <w:rFonts w:hint="eastAsia"/>
          <w:b/>
        </w:rPr>
        <w:t>组</w:t>
      </w:r>
    </w:p>
    <w:p w:rsidR="00652CAC" w:rsidRDefault="00FE7058" w:rsidP="00652CAC">
      <w:pPr>
        <w:ind w:firstLine="420"/>
      </w:pPr>
      <w:r>
        <w:rPr>
          <w:rFonts w:hint="eastAsia"/>
        </w:rPr>
        <w:t>9</w:t>
      </w:r>
      <w:r w:rsidR="00652CAC">
        <w:rPr>
          <w:rFonts w:hint="eastAsia"/>
        </w:rPr>
        <w:t>．</w:t>
      </w:r>
      <w:r>
        <w:rPr>
          <w:rFonts w:hint="eastAsia"/>
        </w:rPr>
        <w:t>31</w:t>
      </w:r>
    </w:p>
    <w:p w:rsidR="00652CAC" w:rsidRPr="009A287B" w:rsidRDefault="00FE7058" w:rsidP="00652CAC">
      <w:pPr>
        <w:ind w:firstLine="420"/>
      </w:pPr>
      <w:r w:rsidRPr="009A287B">
        <w:rPr>
          <w:rFonts w:hint="eastAsia"/>
        </w:rPr>
        <w:t>10</w:t>
      </w:r>
      <w:r w:rsidR="00652CAC" w:rsidRPr="009A287B">
        <w:rPr>
          <w:rFonts w:hint="eastAsia"/>
        </w:rPr>
        <w:t>．</w:t>
      </w:r>
      <w:r w:rsidRPr="009A287B">
        <w:rPr>
          <w:rFonts w:hint="eastAsia"/>
        </w:rPr>
        <w:t>无论波源运动还是观察者运动，声波一旦传出，在空气中的传播速度总是不变，</w:t>
      </w:r>
      <w:r w:rsidR="00652CAC" w:rsidRPr="009A287B">
        <w:rPr>
          <w:rFonts w:hint="eastAsia"/>
        </w:rPr>
        <w:t>设</w:t>
      </w:r>
      <w:r w:rsidRPr="009A287B">
        <w:rPr>
          <w:rFonts w:hint="eastAsia"/>
        </w:rPr>
        <w:t>该速度为</w:t>
      </w:r>
      <w:r w:rsidR="00652CAC" w:rsidRPr="009A287B">
        <w:rPr>
          <w:rFonts w:hint="eastAsia"/>
        </w:rPr>
        <w:t>u</w:t>
      </w:r>
      <w:r w:rsidRPr="009A287B">
        <w:rPr>
          <w:rFonts w:hint="eastAsia"/>
        </w:rPr>
        <w:t>。当波源向观察者运动，观察者不动时，声波波长缩短</w:t>
      </w:r>
      <w:r w:rsidR="00652CAC" w:rsidRPr="009A287B">
        <w:rPr>
          <w:rFonts w:hint="eastAsia"/>
        </w:rPr>
        <w:t>Tv</w:t>
      </w:r>
      <w:r w:rsidRPr="009A287B">
        <w:rPr>
          <w:rFonts w:hint="eastAsia"/>
        </w:rPr>
        <w:t>，</w:t>
      </w:r>
      <w:r w:rsidR="00652CAC" w:rsidRPr="009A287B">
        <w:rPr>
          <w:rFonts w:hint="eastAsia"/>
        </w:rPr>
        <w:t>T</w:t>
      </w:r>
      <w:r w:rsidRPr="009A287B">
        <w:rPr>
          <w:rFonts w:hint="eastAsia"/>
        </w:rPr>
        <w:t>为声波周期，因此观察者接受到的频率</w:t>
      </w:r>
      <w:r w:rsidR="009A287B" w:rsidRPr="009A287B">
        <w:rPr>
          <w:rFonts w:hint="eastAsia"/>
        </w:rPr>
        <w:t>f</w:t>
      </w:r>
      <w:r w:rsidR="009A287B" w:rsidRPr="009A287B">
        <w:t>ʹ</w:t>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\F(u,</w:instrText>
      </w:r>
      <w:r w:rsidR="009A287B" w:rsidRPr="009A287B">
        <w:instrText>λ</w:instrText>
      </w:r>
      <w:r w:rsidR="009A287B" w:rsidRPr="009A287B">
        <w:rPr>
          <w:rFonts w:hint="eastAsia"/>
        </w:rPr>
        <w:instrText>－</w:instrText>
      </w:r>
      <w:r w:rsidR="009A287B" w:rsidRPr="009A287B">
        <w:rPr>
          <w:rFonts w:hint="eastAsia"/>
        </w:rPr>
        <w:instrText>Tv)</w:instrText>
      </w:r>
      <w:r w:rsidR="009A287B" w:rsidRPr="009A287B">
        <w:instrText xml:space="preserve"> </w:instrText>
      </w:r>
      <w:r w:rsidR="009A287B" w:rsidRPr="009A287B">
        <w:fldChar w:fldCharType="end"/>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\F(u,u</w:instrText>
      </w:r>
      <w:r w:rsidR="009A287B" w:rsidRPr="009A287B">
        <w:rPr>
          <w:rFonts w:hint="eastAsia"/>
        </w:rPr>
        <w:instrText>－</w:instrText>
      </w:r>
      <w:r w:rsidR="009A287B" w:rsidRPr="009A287B">
        <w:rPr>
          <w:rFonts w:hint="eastAsia"/>
        </w:rPr>
        <w:instrText>v)</w:instrText>
      </w:r>
      <w:r w:rsidR="009A287B" w:rsidRPr="009A287B">
        <w:instrText xml:space="preserve"> </w:instrText>
      </w:r>
      <w:r w:rsidR="009A287B" w:rsidRPr="009A287B">
        <w:fldChar w:fldCharType="end"/>
      </w:r>
      <w:r w:rsidR="009A287B" w:rsidRPr="009A287B">
        <w:rPr>
          <w:rFonts w:hint="eastAsia"/>
        </w:rPr>
        <w:t>f</w:t>
      </w:r>
      <w:r w:rsidRPr="009A287B">
        <w:rPr>
          <w:rFonts w:hint="eastAsia"/>
        </w:rPr>
        <w:t>，可见当波源向观察者运动时，观察者接受到的频率比波源频率高，当观察者向波源运动，波源不动时，声波波长不变，但声波对观察者的传播速度增加为</w:t>
      </w:r>
      <w:r w:rsidR="009A287B" w:rsidRPr="009A287B">
        <w:rPr>
          <w:rFonts w:hint="eastAsia"/>
        </w:rPr>
        <w:t>v</w:t>
      </w:r>
      <w:r w:rsidR="009A287B" w:rsidRPr="009A287B">
        <w:rPr>
          <w:rFonts w:hint="eastAsia"/>
        </w:rPr>
        <w:t>＋</w:t>
      </w:r>
      <w:r w:rsidR="009A287B" w:rsidRPr="009A287B">
        <w:rPr>
          <w:rFonts w:hint="eastAsia"/>
        </w:rPr>
        <w:t>u</w:t>
      </w:r>
      <w:r w:rsidRPr="009A287B">
        <w:rPr>
          <w:rFonts w:hint="eastAsia"/>
        </w:rPr>
        <w:t>，</w:t>
      </w:r>
      <w:r w:rsidR="009A287B" w:rsidRPr="009A287B">
        <w:rPr>
          <w:rFonts w:hint="eastAsia"/>
        </w:rPr>
        <w:t>f</w:t>
      </w:r>
      <w:r w:rsidR="009A287B" w:rsidRPr="009A287B">
        <w:t>ʹ</w:t>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\F(u</w:instrText>
      </w:r>
      <w:r w:rsidR="009A287B" w:rsidRPr="009A287B">
        <w:rPr>
          <w:rFonts w:hint="eastAsia"/>
        </w:rPr>
        <w:instrText>＋</w:instrText>
      </w:r>
      <w:r w:rsidR="009A287B" w:rsidRPr="009A287B">
        <w:rPr>
          <w:rFonts w:hint="eastAsia"/>
        </w:rPr>
        <w:instrText>v</w:instrText>
      </w:r>
      <w:r w:rsidR="009A287B" w:rsidRPr="009A287B">
        <w:rPr>
          <w:rFonts w:hint="eastAsia"/>
        </w:rPr>
        <w:instrText>,</w:instrText>
      </w:r>
      <w:r w:rsidR="009A287B" w:rsidRPr="009A287B">
        <w:instrText>λ</w:instrText>
      </w:r>
      <w:r w:rsidR="009A287B" w:rsidRPr="009A287B">
        <w:rPr>
          <w:rFonts w:hint="eastAsia"/>
        </w:rPr>
        <w:instrText>)</w:instrText>
      </w:r>
      <w:r w:rsidR="009A287B" w:rsidRPr="009A287B">
        <w:instrText xml:space="preserve"> </w:instrText>
      </w:r>
      <w:r w:rsidR="009A287B" w:rsidRPr="009A287B">
        <w:fldChar w:fldCharType="end"/>
      </w:r>
      <w:r w:rsidR="009A287B" w:rsidRPr="009A287B">
        <w:rPr>
          <w:rFonts w:hint="eastAsia"/>
        </w:rPr>
        <w:t>＝</w:t>
      </w:r>
      <w:r w:rsidR="009A287B" w:rsidRPr="009A287B">
        <w:fldChar w:fldCharType="begin"/>
      </w:r>
      <w:r w:rsidR="009A287B" w:rsidRPr="009A287B">
        <w:instrText xml:space="preserve"> </w:instrText>
      </w:r>
      <w:r w:rsidR="009A287B" w:rsidRPr="009A287B">
        <w:rPr>
          <w:rFonts w:hint="eastAsia"/>
        </w:rPr>
        <w:instrText>EQ \F(u</w:instrText>
      </w:r>
      <w:r w:rsidR="009A287B" w:rsidRPr="009A287B">
        <w:rPr>
          <w:rFonts w:hint="eastAsia"/>
        </w:rPr>
        <w:instrText>＋</w:instrText>
      </w:r>
      <w:r w:rsidR="009A287B" w:rsidRPr="009A287B">
        <w:rPr>
          <w:rFonts w:hint="eastAsia"/>
        </w:rPr>
        <w:instrText>v</w:instrText>
      </w:r>
      <w:r w:rsidR="009A287B" w:rsidRPr="009A287B">
        <w:rPr>
          <w:rFonts w:hint="eastAsia"/>
        </w:rPr>
        <w:instrText>,u)</w:instrText>
      </w:r>
      <w:r w:rsidR="009A287B" w:rsidRPr="009A287B">
        <w:instrText xml:space="preserve"> </w:instrText>
      </w:r>
      <w:r w:rsidR="009A287B" w:rsidRPr="009A287B">
        <w:fldChar w:fldCharType="end"/>
      </w:r>
      <w:r w:rsidR="009A287B" w:rsidRPr="009A287B">
        <w:rPr>
          <w:rFonts w:hint="eastAsia"/>
        </w:rPr>
        <w:t>f</w:t>
      </w:r>
      <w:r w:rsidRPr="009A287B">
        <w:rPr>
          <w:rFonts w:hint="eastAsia"/>
        </w:rPr>
        <w:t>，可见观察者接受到的频率也比波源频率高，不过高多少与上述情况不同</w:t>
      </w:r>
      <w:r w:rsidR="00652CAC" w:rsidRPr="009A287B">
        <w:rPr>
          <w:rFonts w:hint="eastAsia"/>
        </w:rPr>
        <w:t>。</w:t>
      </w:r>
    </w:p>
    <w:p w:rsidR="00652CAC" w:rsidRDefault="00652CAC" w:rsidP="00652CAC">
      <w:pPr>
        <w:ind w:firstLine="420"/>
      </w:pPr>
      <w:r>
        <w:rPr>
          <w:rFonts w:hint="eastAsia"/>
        </w:rPr>
        <w:t>11</w:t>
      </w:r>
      <w:r>
        <w:rPr>
          <w:rFonts w:hint="eastAsia"/>
        </w:rPr>
        <w:t>．</w:t>
      </w:r>
      <w:r w:rsidR="00FE7058">
        <w:rPr>
          <w:rFonts w:hint="eastAsia"/>
        </w:rPr>
        <w:t>零</w:t>
      </w:r>
    </w:p>
    <w:p w:rsidR="00652CAC" w:rsidRDefault="00FE7058" w:rsidP="00652CAC">
      <w:pPr>
        <w:ind w:firstLine="420"/>
      </w:pPr>
      <w:r>
        <w:rPr>
          <w:rFonts w:hint="eastAsia"/>
        </w:rPr>
        <w:t>12</w:t>
      </w:r>
      <w:r w:rsidR="00652CAC">
        <w:rPr>
          <w:rFonts w:hint="eastAsia"/>
        </w:rPr>
        <w:t>．</w:t>
      </w:r>
      <w:r>
        <w:rPr>
          <w:rFonts w:hint="eastAsia"/>
        </w:rPr>
        <w:t>声源和观察者有相对运动产生的多普勒效应；</w:t>
      </w:r>
      <w:r>
        <w:rPr>
          <w:rFonts w:hint="eastAsia"/>
        </w:rPr>
        <w:t>162</w:t>
      </w:r>
      <w:r>
        <w:rPr>
          <w:rFonts w:hint="eastAsia"/>
        </w:rPr>
        <w:t>，</w:t>
      </w:r>
      <w:r>
        <w:rPr>
          <w:rFonts w:hint="eastAsia"/>
        </w:rPr>
        <w:t>140</w:t>
      </w:r>
      <w:r>
        <w:rPr>
          <w:rFonts w:hint="eastAsia"/>
        </w:rPr>
        <w:t>，</w:t>
      </w:r>
      <w:r>
        <w:rPr>
          <w:rFonts w:hint="eastAsia"/>
        </w:rPr>
        <w:t>150</w:t>
      </w:r>
    </w:p>
    <w:p w:rsidR="00652CAC" w:rsidRDefault="00FE7058" w:rsidP="00652CAC">
      <w:pPr>
        <w:ind w:firstLine="420"/>
      </w:pPr>
      <w:r>
        <w:rPr>
          <w:rFonts w:hint="eastAsia"/>
        </w:rPr>
        <w:lastRenderedPageBreak/>
        <w:t>13</w:t>
      </w:r>
      <w:r w:rsidR="00652CAC">
        <w:rPr>
          <w:rFonts w:hint="eastAsia"/>
        </w:rPr>
        <w:t>．</w:t>
      </w:r>
      <w:r>
        <w:rPr>
          <w:rFonts w:hint="eastAsia"/>
        </w:rPr>
        <w:t>1.88s</w:t>
      </w:r>
    </w:p>
    <w:p w:rsidR="001068D2" w:rsidRDefault="00FE7058" w:rsidP="00652CAC">
      <w:pPr>
        <w:ind w:firstLine="420"/>
      </w:pPr>
      <w:r>
        <w:rPr>
          <w:rFonts w:hint="eastAsia"/>
        </w:rPr>
        <w:t>14</w:t>
      </w:r>
      <w:r w:rsidR="00652CAC">
        <w:rPr>
          <w:rFonts w:hint="eastAsia"/>
        </w:rPr>
        <w:t>．</w:t>
      </w:r>
      <w:r>
        <w:rPr>
          <w:rFonts w:hint="eastAsia"/>
        </w:rPr>
        <w:t>略</w:t>
      </w:r>
    </w:p>
    <w:sectPr w:rsidR="001068D2">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424F" w:rsidRDefault="009F424F" w:rsidP="00FE7058">
      <w:r>
        <w:separator/>
      </w:r>
    </w:p>
  </w:endnote>
  <w:endnote w:type="continuationSeparator" w:id="0">
    <w:p w:rsidR="009F424F" w:rsidRDefault="009F424F" w:rsidP="00FE70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87498832"/>
      <w:docPartObj>
        <w:docPartGallery w:val="Page Numbers (Bottom of Page)"/>
        <w:docPartUnique/>
      </w:docPartObj>
    </w:sdtPr>
    <w:sdtEndPr/>
    <w:sdtContent>
      <w:sdt>
        <w:sdtPr>
          <w:id w:val="1728636285"/>
          <w:docPartObj>
            <w:docPartGallery w:val="Page Numbers (Top of Page)"/>
            <w:docPartUnique/>
          </w:docPartObj>
        </w:sdtPr>
        <w:sdtEndPr/>
        <w:sdtContent>
          <w:p w:rsidR="00FE7058" w:rsidRDefault="00FE7058">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CD6FB9">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CD6FB9">
              <w:rPr>
                <w:b/>
                <w:bCs/>
                <w:noProof/>
              </w:rPr>
              <w:t>3</w:t>
            </w:r>
            <w:r>
              <w:rPr>
                <w:b/>
                <w:bCs/>
                <w:sz w:val="24"/>
                <w:szCs w:val="24"/>
              </w:rPr>
              <w:fldChar w:fldCharType="end"/>
            </w:r>
          </w:p>
        </w:sdtContent>
      </w:sdt>
    </w:sdtContent>
  </w:sdt>
  <w:p w:rsidR="006D7698" w:rsidRDefault="009F424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424F" w:rsidRDefault="009F424F" w:rsidP="00FE7058">
      <w:r>
        <w:separator/>
      </w:r>
    </w:p>
  </w:footnote>
  <w:footnote w:type="continuationSeparator" w:id="0">
    <w:p w:rsidR="009F424F" w:rsidRDefault="009F424F" w:rsidP="00FE705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7058"/>
    <w:rsid w:val="00003252"/>
    <w:rsid w:val="001068D2"/>
    <w:rsid w:val="005F04DE"/>
    <w:rsid w:val="00652CAC"/>
    <w:rsid w:val="009A287B"/>
    <w:rsid w:val="009F424F"/>
    <w:rsid w:val="00C324C8"/>
    <w:rsid w:val="00CD6FB9"/>
    <w:rsid w:val="00DE3BA9"/>
    <w:rsid w:val="00FE70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C4E9BC-3527-49D7-8ACC-2D65FD5D5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7058"/>
    <w:pPr>
      <w:widowControl w:val="0"/>
      <w:jc w:val="both"/>
    </w:pPr>
  </w:style>
  <w:style w:type="paragraph" w:styleId="1">
    <w:name w:val="heading 1"/>
    <w:basedOn w:val="a"/>
    <w:next w:val="a"/>
    <w:link w:val="1Char"/>
    <w:uiPriority w:val="9"/>
    <w:qFormat/>
    <w:rsid w:val="00FE7058"/>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FE705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FE7058"/>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E7058"/>
    <w:rPr>
      <w:b/>
      <w:bCs/>
      <w:kern w:val="44"/>
      <w:sz w:val="44"/>
      <w:szCs w:val="44"/>
    </w:rPr>
  </w:style>
  <w:style w:type="character" w:customStyle="1" w:styleId="2Char">
    <w:name w:val="标题 2 Char"/>
    <w:basedOn w:val="a0"/>
    <w:link w:val="2"/>
    <w:uiPriority w:val="9"/>
    <w:rsid w:val="00FE7058"/>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FE7058"/>
    <w:rPr>
      <w:b/>
      <w:bCs/>
      <w:sz w:val="32"/>
      <w:szCs w:val="32"/>
    </w:rPr>
  </w:style>
  <w:style w:type="paragraph" w:styleId="a3">
    <w:name w:val="footer"/>
    <w:basedOn w:val="a"/>
    <w:link w:val="Char"/>
    <w:uiPriority w:val="99"/>
    <w:unhideWhenUsed/>
    <w:rsid w:val="00FE7058"/>
    <w:pPr>
      <w:tabs>
        <w:tab w:val="center" w:pos="4153"/>
        <w:tab w:val="right" w:pos="8306"/>
      </w:tabs>
      <w:snapToGrid w:val="0"/>
      <w:jc w:val="left"/>
    </w:pPr>
    <w:rPr>
      <w:sz w:val="18"/>
      <w:szCs w:val="18"/>
    </w:rPr>
  </w:style>
  <w:style w:type="character" w:customStyle="1" w:styleId="Char">
    <w:name w:val="页脚 Char"/>
    <w:basedOn w:val="a0"/>
    <w:link w:val="a3"/>
    <w:uiPriority w:val="99"/>
    <w:rsid w:val="00FE7058"/>
    <w:rPr>
      <w:sz w:val="18"/>
      <w:szCs w:val="18"/>
    </w:rPr>
  </w:style>
  <w:style w:type="paragraph" w:styleId="a4">
    <w:name w:val="header"/>
    <w:basedOn w:val="a"/>
    <w:link w:val="Char0"/>
    <w:uiPriority w:val="99"/>
    <w:unhideWhenUsed/>
    <w:rsid w:val="00FE705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FE705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274</Words>
  <Characters>1566</Characters>
  <Application>Microsoft Office Word</Application>
  <DocSecurity>0</DocSecurity>
  <Lines>13</Lines>
  <Paragraphs>3</Paragraphs>
  <ScaleCrop>false</ScaleCrop>
  <Company>shiba</Company>
  <LinksUpToDate>false</LinksUpToDate>
  <CharactersWithSpaces>1837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5</cp:revision>
  <dcterms:created xsi:type="dcterms:W3CDTF">2013-12-27T04:30:00Z</dcterms:created>
  <dcterms:modified xsi:type="dcterms:W3CDTF">2014-01-07T01:13:00Z</dcterms:modified>
</cp:coreProperties>
</file>