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438D" w:rsidRDefault="0048438D" w:rsidP="0048438D">
      <w:pPr>
        <w:pStyle w:val="1"/>
      </w:pPr>
      <w:r>
        <w:rPr>
          <w:rFonts w:hint="eastAsia"/>
        </w:rPr>
        <w:t>第六章</w:t>
      </w:r>
      <w:r>
        <w:rPr>
          <w:rFonts w:hint="eastAsia"/>
        </w:rPr>
        <w:t>B</w:t>
      </w:r>
      <w:r>
        <w:t xml:space="preserve"> </w:t>
      </w:r>
      <w:r>
        <w:rPr>
          <w:rFonts w:hint="eastAsia"/>
        </w:rPr>
        <w:t>单摆教学建议</w:t>
      </w:r>
    </w:p>
    <w:p w:rsidR="0048438D" w:rsidRDefault="0048438D" w:rsidP="0048438D">
      <w:pPr>
        <w:pStyle w:val="2"/>
      </w:pPr>
      <w:r>
        <w:rPr>
          <w:rFonts w:hint="eastAsia"/>
        </w:rPr>
        <w:t>（一）学习目标</w:t>
      </w:r>
    </w:p>
    <w:p w:rsidR="001544A8" w:rsidRDefault="001544A8" w:rsidP="001544A8">
      <w:pPr>
        <w:ind w:firstLine="420"/>
      </w:pPr>
      <w:r>
        <w:t>1</w:t>
      </w:r>
      <w:r>
        <w:rPr>
          <w:rFonts w:hint="eastAsia"/>
        </w:rPr>
        <w:t>．</w:t>
      </w:r>
      <w:r w:rsidR="0048438D">
        <w:rPr>
          <w:rFonts w:hint="eastAsia"/>
        </w:rPr>
        <w:t>理解单摆做简谐运动的条件，理解单摆的振动过程和振动图象，理解单摆振动周期与哪些因素有关，能用单摆的周期公式进行计算，能用单摆测重力加速度。</w:t>
      </w:r>
    </w:p>
    <w:p w:rsidR="001544A8" w:rsidRDefault="0048438D" w:rsidP="001544A8">
      <w:pPr>
        <w:ind w:firstLine="420"/>
      </w:pPr>
      <w:r>
        <w:rPr>
          <w:rFonts w:hint="eastAsia"/>
        </w:rPr>
        <w:t>2</w:t>
      </w:r>
      <w:r w:rsidR="001544A8">
        <w:rPr>
          <w:rFonts w:hint="eastAsia"/>
        </w:rPr>
        <w:t>．</w:t>
      </w:r>
      <w:r>
        <w:rPr>
          <w:rFonts w:hint="eastAsia"/>
        </w:rPr>
        <w:t>通过探究单摆振动周期与哪些因素有关，进一步运用控制变量的方法。通过对周期公式的推导感受近似计算的方法。</w:t>
      </w:r>
    </w:p>
    <w:p w:rsidR="0048438D" w:rsidRDefault="0048438D" w:rsidP="001544A8">
      <w:pPr>
        <w:ind w:firstLine="420"/>
      </w:pPr>
      <w:r>
        <w:rPr>
          <w:rFonts w:hint="eastAsia"/>
        </w:rPr>
        <w:t>3</w:t>
      </w:r>
      <w:r w:rsidR="001544A8">
        <w:rPr>
          <w:rFonts w:hint="eastAsia"/>
        </w:rPr>
        <w:t>．</w:t>
      </w:r>
      <w:r>
        <w:rPr>
          <w:rFonts w:hint="eastAsia"/>
        </w:rPr>
        <w:t>通过伽利略对单摆的研究，感悟科学家的严谨态度和献身精神。</w:t>
      </w:r>
    </w:p>
    <w:p w:rsidR="0048438D" w:rsidRDefault="0048438D" w:rsidP="0048438D">
      <w:pPr>
        <w:pStyle w:val="2"/>
      </w:pPr>
      <w:r>
        <w:rPr>
          <w:rFonts w:hint="eastAsia"/>
        </w:rPr>
        <w:t>（二）重点和难点</w:t>
      </w:r>
    </w:p>
    <w:p w:rsidR="0048438D" w:rsidRDefault="0048438D" w:rsidP="001544A8">
      <w:pPr>
        <w:ind w:firstLine="420"/>
      </w:pPr>
      <w:r>
        <w:rPr>
          <w:rFonts w:hint="eastAsia"/>
        </w:rPr>
        <w:t>本节重点是理解单摆做简谐运动的条件，单摆周期公式；难点是理解单摆的回复力不是重力和摆线拉力的合力。</w:t>
      </w:r>
    </w:p>
    <w:p w:rsidR="0048438D" w:rsidRDefault="0048438D" w:rsidP="0048438D">
      <w:pPr>
        <w:pStyle w:val="2"/>
      </w:pPr>
      <w:r>
        <w:rPr>
          <w:rFonts w:hint="eastAsia"/>
        </w:rPr>
        <w:t>（三）教学建议</w:t>
      </w:r>
    </w:p>
    <w:p w:rsidR="0048438D" w:rsidRDefault="0048438D" w:rsidP="004E35B6">
      <w:pPr>
        <w:ind w:firstLine="420"/>
      </w:pPr>
      <w:r>
        <w:rPr>
          <w:rFonts w:hint="eastAsia"/>
        </w:rPr>
        <w:t>本节通过伽利略对教堂蜡烛架摆动的研究，引发学生对摆动物体的兴趣，进而建立单摆这一理想模型。对单摆进行仔细观察后，认识单摆的回复力和振动过程，接着通过实验获得单摆的振动图象，巩固上节学过的振动图象知识，单摆的周期公式不是在</w:t>
      </w:r>
      <w:r w:rsidR="004E35B6">
        <w:rPr>
          <w:rFonts w:hint="eastAsia"/>
        </w:rPr>
        <w:t>课堂</w:t>
      </w:r>
      <w:r>
        <w:rPr>
          <w:rFonts w:hint="eastAsia"/>
        </w:rPr>
        <w:t>上探究得出，课堂上是通过推导证明单摆小角度的振动是简谐振动，然后定性探究周期与质量和摆长的关系，最后直接给出周期公式。测重力加速度是单摆周期公式的重要应用，也是重要的学生实验，应该给予重视。</w:t>
      </w:r>
    </w:p>
    <w:p w:rsidR="0048438D" w:rsidRDefault="001544A8" w:rsidP="0048438D">
      <w:pPr>
        <w:pStyle w:val="3"/>
      </w:pPr>
      <w:r>
        <w:rPr>
          <w:rFonts w:hint="eastAsia"/>
        </w:rPr>
        <w:t>1</w:t>
      </w:r>
      <w:r>
        <w:rPr>
          <w:rFonts w:hint="eastAsia"/>
        </w:rPr>
        <w:t>．</w:t>
      </w:r>
      <w:r w:rsidR="0048438D">
        <w:rPr>
          <w:rFonts w:hint="eastAsia"/>
        </w:rPr>
        <w:t>关于创设情景的教学建议</w:t>
      </w:r>
    </w:p>
    <w:p w:rsidR="0048438D" w:rsidRDefault="0048438D" w:rsidP="004E35B6">
      <w:pPr>
        <w:ind w:firstLine="420"/>
      </w:pPr>
      <w:r>
        <w:rPr>
          <w:rFonts w:hint="eastAsia"/>
        </w:rPr>
        <w:t>课本以伽利略在教堂用脉搏测量烛台晃动周期的传说来创设情景，生动有趣，建议在此时补充有关伽利略的生平和成就。一切悬挂起来的可以自由摆动的物体都可称之为摆，教堂中晃动的烛台当然是摆。但是一切摆中最为简单和基本的是所谓“单摆”，建议在此处直接讲清单摆的定义，对于定义性的内容是不必要求学生探究和讨论的。</w:t>
      </w:r>
    </w:p>
    <w:p w:rsidR="0048438D" w:rsidRDefault="001544A8" w:rsidP="0048438D">
      <w:pPr>
        <w:pStyle w:val="3"/>
      </w:pPr>
      <w:r>
        <w:rPr>
          <w:rFonts w:hint="eastAsia"/>
        </w:rPr>
        <w:t>2</w:t>
      </w:r>
      <w:r>
        <w:rPr>
          <w:rFonts w:hint="eastAsia"/>
        </w:rPr>
        <w:t>．</w:t>
      </w:r>
      <w:r w:rsidR="0048438D">
        <w:rPr>
          <w:rFonts w:hint="eastAsia"/>
        </w:rPr>
        <w:t>关于单摆振动过程的教学建议</w:t>
      </w:r>
    </w:p>
    <w:p w:rsidR="0048438D" w:rsidRDefault="0048438D" w:rsidP="004E35B6">
      <w:pPr>
        <w:ind w:firstLine="420"/>
      </w:pPr>
      <w:r>
        <w:rPr>
          <w:rFonts w:hint="eastAsia"/>
        </w:rPr>
        <w:t>建议要求学生仔细观察单摆的振动，重点是考察单摆做周期运动的原因，即回复力从何而来，同时还要考察、分析摆球的位移、速度、加速度、动能、势能是如何变化的，为了先集中精力研究振动过程，这时还不必介绍单摆的振动是否是简谐运动。</w:t>
      </w:r>
    </w:p>
    <w:p w:rsidR="0048438D" w:rsidRDefault="0048438D" w:rsidP="0048438D">
      <w:pPr>
        <w:pStyle w:val="3"/>
      </w:pPr>
      <w:r>
        <w:rPr>
          <w:rFonts w:hint="eastAsia"/>
        </w:rPr>
        <w:lastRenderedPageBreak/>
        <w:t>3</w:t>
      </w:r>
      <w:r w:rsidR="001544A8">
        <w:rPr>
          <w:rFonts w:hint="eastAsia"/>
        </w:rPr>
        <w:t>．</w:t>
      </w:r>
      <w:r>
        <w:rPr>
          <w:rFonts w:hint="eastAsia"/>
        </w:rPr>
        <w:t>关于单摆振动图象的教学建议</w:t>
      </w:r>
    </w:p>
    <w:p w:rsidR="0048438D" w:rsidRDefault="0048438D" w:rsidP="004E35B6">
      <w:pPr>
        <w:ind w:firstLine="420"/>
      </w:pPr>
      <w:r>
        <w:rPr>
          <w:rFonts w:hint="eastAsia"/>
        </w:rPr>
        <w:t>本节单摆的振动图象是上节振动图象知识的应用和复习，建议先用实验得出振子在不同时刻的位置，再建立时间轴得出振动图象。课本用了沙摆，也可用其他装置，建议在实验的基础上用课件进一步说明振动图象的得出过程。此时仍不</w:t>
      </w:r>
      <w:r w:rsidR="004E35B6">
        <w:rPr>
          <w:rFonts w:hint="eastAsia"/>
        </w:rPr>
        <w:t>必</w:t>
      </w:r>
      <w:r>
        <w:rPr>
          <w:rFonts w:hint="eastAsia"/>
        </w:rPr>
        <w:t>强调单摆的振动图象是正弦或余弦曲线，因为单摆只有在一定条件下才会做简谐运动。</w:t>
      </w:r>
    </w:p>
    <w:p w:rsidR="0048438D" w:rsidRDefault="0048438D" w:rsidP="0048438D">
      <w:pPr>
        <w:pStyle w:val="3"/>
      </w:pPr>
      <w:r>
        <w:rPr>
          <w:rFonts w:hint="eastAsia"/>
        </w:rPr>
        <w:t>4</w:t>
      </w:r>
      <w:r w:rsidR="001544A8">
        <w:rPr>
          <w:rFonts w:hint="eastAsia"/>
        </w:rPr>
        <w:t>．</w:t>
      </w:r>
      <w:r>
        <w:rPr>
          <w:rFonts w:hint="eastAsia"/>
        </w:rPr>
        <w:t>关于课本第</w:t>
      </w:r>
      <w:r>
        <w:rPr>
          <w:rFonts w:hint="eastAsia"/>
        </w:rPr>
        <w:t>72</w:t>
      </w:r>
      <w:r>
        <w:rPr>
          <w:rFonts w:hint="eastAsia"/>
        </w:rPr>
        <w:t>页“大家谈”摆钟的说明</w:t>
      </w:r>
    </w:p>
    <w:p w:rsidR="004E35B6" w:rsidRDefault="0048438D" w:rsidP="004E35B6">
      <w:pPr>
        <w:ind w:firstLine="420"/>
      </w:pPr>
      <w:r>
        <w:rPr>
          <w:rFonts w:hint="eastAsia"/>
        </w:rPr>
        <w:t>通过讨论明确单摆和实际钟摆的区别，实际钟摆不是单摆，不符合单摆的定义。但钟摆也有等时性和周期性，可</w:t>
      </w:r>
      <w:r w:rsidR="004E35B6">
        <w:rPr>
          <w:rFonts w:hint="eastAsia"/>
        </w:rPr>
        <w:t>以用于计时。钟摆的摆杆越长，周期也越长，据此可以调节摆钟的快慢。</w:t>
      </w:r>
    </w:p>
    <w:p w:rsidR="0048438D" w:rsidRDefault="0048438D" w:rsidP="004E35B6">
      <w:pPr>
        <w:pStyle w:val="3"/>
      </w:pPr>
      <w:r>
        <w:rPr>
          <w:rFonts w:hint="eastAsia"/>
        </w:rPr>
        <w:t>5</w:t>
      </w:r>
      <w:r w:rsidR="004E35B6">
        <w:rPr>
          <w:rFonts w:hint="eastAsia"/>
        </w:rPr>
        <w:t>．</w:t>
      </w:r>
      <w:r>
        <w:rPr>
          <w:rFonts w:hint="eastAsia"/>
        </w:rPr>
        <w:t>关于单摆振动周期公式的教学建议</w:t>
      </w:r>
    </w:p>
    <w:p w:rsidR="0048438D" w:rsidRDefault="0048438D" w:rsidP="004E35B6">
      <w:pPr>
        <w:ind w:firstLine="420"/>
      </w:pPr>
      <w:r>
        <w:rPr>
          <w:rFonts w:hint="eastAsia"/>
        </w:rPr>
        <w:t>在介绍单摆周期公式前，可组织学生探究单摆周期与什么因素有关，这时通过实验可以说明只有在摆角很小的条件下，单摆周期才和振幅无关，再通过对回复力的近似计算，证明单摆在小摆角时，它的振动</w:t>
      </w:r>
      <w:r w:rsidR="004E35B6">
        <w:rPr>
          <w:rFonts w:hint="eastAsia"/>
        </w:rPr>
        <w:t>才</w:t>
      </w:r>
      <w:r>
        <w:rPr>
          <w:rFonts w:hint="eastAsia"/>
        </w:rPr>
        <w:t>是简谐振动，它的振动图象才是正弦或余弦曲线。而单摆周期的最终表达式只能直接给出，前面的探究对中学生已经足够了。</w:t>
      </w:r>
    </w:p>
    <w:p w:rsidR="0048438D" w:rsidRDefault="0048438D" w:rsidP="0048438D">
      <w:pPr>
        <w:pStyle w:val="3"/>
      </w:pPr>
      <w:r>
        <w:rPr>
          <w:rFonts w:hint="eastAsia"/>
        </w:rPr>
        <w:t>6</w:t>
      </w:r>
      <w:r>
        <w:rPr>
          <w:rFonts w:hint="eastAsia"/>
        </w:rPr>
        <w:t>．关于学生实验“用单摆测定重力加速度”的教学建议</w:t>
      </w:r>
    </w:p>
    <w:p w:rsidR="0048438D" w:rsidRDefault="0048438D" w:rsidP="004E35B6">
      <w:pPr>
        <w:ind w:firstLine="420"/>
      </w:pPr>
      <w:r>
        <w:rPr>
          <w:rFonts w:hint="eastAsia"/>
        </w:rPr>
        <w:t>这是《课程标准》规定在拓展型课程中必做的学生实验。课本先介绍了传统的测量方法，后面又介绍用</w:t>
      </w:r>
      <w:r>
        <w:rPr>
          <w:rFonts w:hint="eastAsia"/>
        </w:rPr>
        <w:t>DIS</w:t>
      </w:r>
      <w:r>
        <w:rPr>
          <w:rFonts w:hint="eastAsia"/>
        </w:rPr>
        <w:t>的测量方法，两种方法的最大区别在于对周期的测定。用传统方法学生操作要求高，费时较多，用</w:t>
      </w:r>
      <w:r>
        <w:rPr>
          <w:rFonts w:hint="eastAsia"/>
        </w:rPr>
        <w:t>DIS</w:t>
      </w:r>
      <w:r>
        <w:rPr>
          <w:rFonts w:hint="eastAsia"/>
        </w:rPr>
        <w:t>省时，但学生训练机会少，教师可根据实际情况选用。无论用哪种方法都要强调从摆球经过平衡位置时开始计时，摆长等于摆线的长度加摆球的半径，多测几次求平均等等。</w:t>
      </w:r>
    </w:p>
    <w:p w:rsidR="0048438D" w:rsidRDefault="0048438D" w:rsidP="0048438D">
      <w:pPr>
        <w:pStyle w:val="3"/>
      </w:pPr>
      <w:r>
        <w:rPr>
          <w:rFonts w:hint="eastAsia"/>
        </w:rPr>
        <w:t>7</w:t>
      </w:r>
      <w:r w:rsidR="001544A8">
        <w:rPr>
          <w:rFonts w:hint="eastAsia"/>
        </w:rPr>
        <w:t>．</w:t>
      </w:r>
      <w:r>
        <w:rPr>
          <w:rFonts w:hint="eastAsia"/>
        </w:rPr>
        <w:t>关于突破难点的建议</w:t>
      </w:r>
    </w:p>
    <w:p w:rsidR="0048438D" w:rsidRDefault="0048438D" w:rsidP="004E35B6">
      <w:pPr>
        <w:ind w:firstLine="420"/>
      </w:pPr>
      <w:r>
        <w:rPr>
          <w:rFonts w:hint="eastAsia"/>
        </w:rPr>
        <w:t>建议从分析加速度</w:t>
      </w:r>
      <w:r w:rsidR="001544A8">
        <w:rPr>
          <w:rFonts w:hint="eastAsia"/>
        </w:rPr>
        <w:t>入</w:t>
      </w:r>
      <w:r>
        <w:rPr>
          <w:rFonts w:hint="eastAsia"/>
        </w:rPr>
        <w:t>手，当摆球运动时，摆球还有向心加速度，因此合加速度不会沿切线方向，合力当然也不是沿切线方向，回复力只是合力在切线方向的、一个分力。只有在摆球位于最高点的时刻，合力的方向才是回复力的方向。</w:t>
      </w:r>
    </w:p>
    <w:p w:rsidR="0048438D" w:rsidRDefault="0048438D" w:rsidP="0048438D">
      <w:pPr>
        <w:pStyle w:val="2"/>
      </w:pPr>
      <w:r>
        <w:rPr>
          <w:rFonts w:hint="eastAsia"/>
        </w:rPr>
        <w:t>（四）作业说明</w:t>
      </w:r>
    </w:p>
    <w:p w:rsidR="0048438D" w:rsidRDefault="0048438D" w:rsidP="001544A8">
      <w:pPr>
        <w:ind w:firstLine="420"/>
      </w:pPr>
      <w:r>
        <w:rPr>
          <w:rFonts w:hint="eastAsia"/>
        </w:rPr>
        <w:t>本节共</w:t>
      </w:r>
      <w:r>
        <w:rPr>
          <w:rFonts w:hint="eastAsia"/>
        </w:rPr>
        <w:t>14</w:t>
      </w:r>
      <w:r>
        <w:rPr>
          <w:rFonts w:hint="eastAsia"/>
        </w:rPr>
        <w:t>道练习题，建议第</w:t>
      </w:r>
      <w:r>
        <w:rPr>
          <w:rFonts w:hint="eastAsia"/>
        </w:rPr>
        <w:t>1</w:t>
      </w:r>
      <w:r>
        <w:rPr>
          <w:rFonts w:hint="eastAsia"/>
        </w:rPr>
        <w:t>、</w:t>
      </w:r>
      <w:r>
        <w:rPr>
          <w:rFonts w:hint="eastAsia"/>
        </w:rPr>
        <w:t>2</w:t>
      </w:r>
      <w:r>
        <w:rPr>
          <w:rFonts w:hint="eastAsia"/>
        </w:rPr>
        <w:t>、</w:t>
      </w:r>
      <w:r>
        <w:rPr>
          <w:rFonts w:hint="eastAsia"/>
        </w:rPr>
        <w:t>3</w:t>
      </w:r>
      <w:r w:rsidR="00E3489D">
        <w:rPr>
          <w:rFonts w:hint="eastAsia"/>
        </w:rPr>
        <w:t>题</w:t>
      </w:r>
      <w:bookmarkStart w:id="0" w:name="_GoBack"/>
      <w:bookmarkEnd w:id="0"/>
      <w:r>
        <w:rPr>
          <w:rFonts w:hint="eastAsia"/>
        </w:rPr>
        <w:t>在课内完成，第</w:t>
      </w:r>
      <w:r>
        <w:rPr>
          <w:rFonts w:hint="eastAsia"/>
        </w:rPr>
        <w:t>14</w:t>
      </w:r>
      <w:r>
        <w:rPr>
          <w:rFonts w:hint="eastAsia"/>
        </w:rPr>
        <w:t>题可作为实验课的讨论内容。</w:t>
      </w:r>
    </w:p>
    <w:p w:rsidR="0048438D" w:rsidRDefault="0048438D" w:rsidP="0048438D">
      <w:pPr>
        <w:pStyle w:val="3"/>
      </w:pPr>
      <w:r>
        <w:rPr>
          <w:rFonts w:hint="eastAsia"/>
        </w:rPr>
        <w:lastRenderedPageBreak/>
        <w:t>参考答案</w:t>
      </w:r>
    </w:p>
    <w:p w:rsidR="0048438D" w:rsidRPr="001544A8" w:rsidRDefault="0048438D" w:rsidP="0048438D">
      <w:pPr>
        <w:rPr>
          <w:b/>
        </w:rPr>
      </w:pPr>
      <w:r w:rsidRPr="001544A8">
        <w:rPr>
          <w:rFonts w:hint="eastAsia"/>
          <w:b/>
        </w:rPr>
        <w:t>A</w:t>
      </w:r>
      <w:r w:rsidRPr="001544A8">
        <w:rPr>
          <w:rFonts w:hint="eastAsia"/>
          <w:b/>
        </w:rPr>
        <w:t>组</w:t>
      </w:r>
    </w:p>
    <w:p w:rsidR="004E35B6" w:rsidRDefault="004E35B6" w:rsidP="004E35B6">
      <w:pPr>
        <w:ind w:firstLine="420"/>
      </w:pPr>
      <w:r>
        <w:rPr>
          <w:rFonts w:hint="eastAsia"/>
        </w:rPr>
        <w:t>1</w:t>
      </w:r>
      <w:r>
        <w:rPr>
          <w:rFonts w:hint="eastAsia"/>
        </w:rPr>
        <w:t>．</w:t>
      </w:r>
    </w:p>
    <w:tbl>
      <w:tblPr>
        <w:tblStyle w:val="a5"/>
        <w:tblW w:w="83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271"/>
        <w:gridCol w:w="886"/>
        <w:gridCol w:w="886"/>
        <w:gridCol w:w="886"/>
        <w:gridCol w:w="886"/>
        <w:gridCol w:w="886"/>
        <w:gridCol w:w="886"/>
        <w:gridCol w:w="886"/>
        <w:gridCol w:w="886"/>
      </w:tblGrid>
      <w:tr w:rsidR="00726DB4" w:rsidTr="00726DB4">
        <w:tc>
          <w:tcPr>
            <w:tcW w:w="1271" w:type="dxa"/>
          </w:tcPr>
          <w:p w:rsidR="00726DB4" w:rsidRDefault="00726DB4" w:rsidP="0048438D"/>
        </w:tc>
        <w:tc>
          <w:tcPr>
            <w:tcW w:w="1772" w:type="dxa"/>
            <w:gridSpan w:val="2"/>
          </w:tcPr>
          <w:p w:rsidR="00726DB4" w:rsidRDefault="00726DB4" w:rsidP="0048438D">
            <w:r>
              <w:rPr>
                <w:rFonts w:hint="eastAsia"/>
              </w:rPr>
              <w:t>回复力</w:t>
            </w:r>
          </w:p>
        </w:tc>
        <w:tc>
          <w:tcPr>
            <w:tcW w:w="1772" w:type="dxa"/>
            <w:gridSpan w:val="2"/>
          </w:tcPr>
          <w:p w:rsidR="00726DB4" w:rsidRDefault="00726DB4" w:rsidP="0048438D">
            <w:r>
              <w:rPr>
                <w:rFonts w:hint="eastAsia"/>
              </w:rPr>
              <w:t>加速度（切向）</w:t>
            </w:r>
          </w:p>
        </w:tc>
        <w:tc>
          <w:tcPr>
            <w:tcW w:w="1772" w:type="dxa"/>
            <w:gridSpan w:val="2"/>
          </w:tcPr>
          <w:p w:rsidR="00726DB4" w:rsidRDefault="00726DB4" w:rsidP="0048438D">
            <w:r>
              <w:rPr>
                <w:rFonts w:hint="eastAsia"/>
              </w:rPr>
              <w:t>速度</w:t>
            </w:r>
          </w:p>
        </w:tc>
        <w:tc>
          <w:tcPr>
            <w:tcW w:w="886" w:type="dxa"/>
          </w:tcPr>
          <w:p w:rsidR="00726DB4" w:rsidRDefault="00726DB4" w:rsidP="004E35B6">
            <w:r>
              <w:rPr>
                <w:rFonts w:hint="eastAsia"/>
              </w:rPr>
              <w:t>动能</w:t>
            </w:r>
          </w:p>
        </w:tc>
        <w:tc>
          <w:tcPr>
            <w:tcW w:w="886" w:type="dxa"/>
          </w:tcPr>
          <w:p w:rsidR="00726DB4" w:rsidRDefault="00726DB4" w:rsidP="004E35B6">
            <w:r>
              <w:rPr>
                <w:rFonts w:hint="eastAsia"/>
              </w:rPr>
              <w:t>势能</w:t>
            </w:r>
          </w:p>
        </w:tc>
      </w:tr>
      <w:tr w:rsidR="004E35B6" w:rsidTr="00726DB4">
        <w:tc>
          <w:tcPr>
            <w:tcW w:w="1271" w:type="dxa"/>
          </w:tcPr>
          <w:p w:rsidR="004E35B6" w:rsidRDefault="004E35B6" w:rsidP="0048438D">
            <w:r>
              <w:rPr>
                <w:rFonts w:hint="eastAsia"/>
              </w:rPr>
              <w:t>单摆的振动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大小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方向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大小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方向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大小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方向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大小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大小</w:t>
            </w:r>
          </w:p>
        </w:tc>
      </w:tr>
      <w:tr w:rsidR="004E35B6" w:rsidTr="00726DB4">
        <w:tc>
          <w:tcPr>
            <w:tcW w:w="1271" w:type="dxa"/>
          </w:tcPr>
          <w:p w:rsidR="004E35B6" w:rsidRDefault="004E35B6" w:rsidP="0048438D">
            <w:r>
              <w:rPr>
                <w:rFonts w:hint="eastAsia"/>
              </w:rPr>
              <w:t>B</w:t>
            </w:r>
            <w:r>
              <w:rPr>
                <w:rFonts w:hint="eastAsia"/>
              </w:rPr>
              <w:t>点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最大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向右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最大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向右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0</w:t>
            </w:r>
          </w:p>
        </w:tc>
        <w:tc>
          <w:tcPr>
            <w:tcW w:w="886" w:type="dxa"/>
          </w:tcPr>
          <w:p w:rsidR="004E35B6" w:rsidRDefault="004E35B6" w:rsidP="0048438D"/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0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最大</w:t>
            </w:r>
          </w:p>
        </w:tc>
      </w:tr>
      <w:tr w:rsidR="004E35B6" w:rsidTr="00726DB4">
        <w:tc>
          <w:tcPr>
            <w:tcW w:w="1271" w:type="dxa"/>
          </w:tcPr>
          <w:p w:rsidR="004E35B6" w:rsidRDefault="004E35B6" w:rsidP="0048438D">
            <w:r>
              <w:rPr>
                <w:rFonts w:hint="eastAsia"/>
              </w:rPr>
              <w:t>由</w:t>
            </w:r>
            <w:r>
              <w:rPr>
                <w:rFonts w:hint="eastAsia"/>
              </w:rPr>
              <w:t>B</w:t>
            </w:r>
            <w:r>
              <w:rPr>
                <w:rFonts w:hint="eastAsia"/>
              </w:rPr>
              <w:t>到</w:t>
            </w:r>
            <w:r>
              <w:rPr>
                <w:rFonts w:hint="eastAsia"/>
              </w:rPr>
              <w:t>O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变小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向右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变小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向右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变大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向右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变大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变小</w:t>
            </w:r>
          </w:p>
        </w:tc>
      </w:tr>
      <w:tr w:rsidR="004E35B6" w:rsidTr="00726DB4">
        <w:tc>
          <w:tcPr>
            <w:tcW w:w="1271" w:type="dxa"/>
          </w:tcPr>
          <w:p w:rsidR="004E35B6" w:rsidRDefault="004E35B6" w:rsidP="0048438D">
            <w:r>
              <w:rPr>
                <w:rFonts w:hint="eastAsia"/>
              </w:rPr>
              <w:t>O</w:t>
            </w:r>
            <w:r>
              <w:rPr>
                <w:rFonts w:hint="eastAsia"/>
              </w:rPr>
              <w:t>点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0</w:t>
            </w:r>
          </w:p>
        </w:tc>
        <w:tc>
          <w:tcPr>
            <w:tcW w:w="886" w:type="dxa"/>
          </w:tcPr>
          <w:p w:rsidR="004E35B6" w:rsidRDefault="004E35B6" w:rsidP="0048438D"/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0</w:t>
            </w:r>
          </w:p>
        </w:tc>
        <w:tc>
          <w:tcPr>
            <w:tcW w:w="886" w:type="dxa"/>
          </w:tcPr>
          <w:p w:rsidR="004E35B6" w:rsidRDefault="004E35B6" w:rsidP="0048438D"/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最大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向右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最大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最小</w:t>
            </w:r>
          </w:p>
        </w:tc>
      </w:tr>
      <w:tr w:rsidR="004E35B6" w:rsidTr="00726DB4">
        <w:tc>
          <w:tcPr>
            <w:tcW w:w="1271" w:type="dxa"/>
          </w:tcPr>
          <w:p w:rsidR="004E35B6" w:rsidRDefault="004E35B6" w:rsidP="004E35B6">
            <w:r>
              <w:rPr>
                <w:rFonts w:hint="eastAsia"/>
              </w:rPr>
              <w:t>由</w:t>
            </w:r>
            <w:r>
              <w:rPr>
                <w:rFonts w:hint="eastAsia"/>
              </w:rPr>
              <w:t>O</w:t>
            </w:r>
            <w:r>
              <w:rPr>
                <w:rFonts w:hint="eastAsia"/>
              </w:rPr>
              <w:t>到</w:t>
            </w:r>
            <w:r>
              <w:rPr>
                <w:rFonts w:hint="eastAsia"/>
              </w:rPr>
              <w:t>C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变大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向左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变大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向左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变小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向右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变小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变大</w:t>
            </w:r>
          </w:p>
        </w:tc>
      </w:tr>
      <w:tr w:rsidR="004E35B6" w:rsidTr="00726DB4">
        <w:tc>
          <w:tcPr>
            <w:tcW w:w="1271" w:type="dxa"/>
          </w:tcPr>
          <w:p w:rsidR="004E35B6" w:rsidRDefault="004E35B6" w:rsidP="0048438D">
            <w:r>
              <w:rPr>
                <w:rFonts w:hint="eastAsia"/>
              </w:rPr>
              <w:t>C</w:t>
            </w:r>
            <w:r>
              <w:rPr>
                <w:rFonts w:hint="eastAsia"/>
              </w:rPr>
              <w:t>点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最大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向左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最大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向左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0</w:t>
            </w:r>
          </w:p>
        </w:tc>
        <w:tc>
          <w:tcPr>
            <w:tcW w:w="886" w:type="dxa"/>
          </w:tcPr>
          <w:p w:rsidR="004E35B6" w:rsidRDefault="004E35B6" w:rsidP="0048438D"/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0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最大</w:t>
            </w:r>
          </w:p>
        </w:tc>
      </w:tr>
      <w:tr w:rsidR="004E35B6" w:rsidTr="00726DB4">
        <w:tc>
          <w:tcPr>
            <w:tcW w:w="1271" w:type="dxa"/>
          </w:tcPr>
          <w:p w:rsidR="004E35B6" w:rsidRDefault="004E35B6" w:rsidP="0048438D">
            <w:r>
              <w:rPr>
                <w:rFonts w:hint="eastAsia"/>
              </w:rPr>
              <w:t>由</w:t>
            </w:r>
            <w:r>
              <w:rPr>
                <w:rFonts w:hint="eastAsia"/>
              </w:rPr>
              <w:t>C</w:t>
            </w:r>
            <w:r>
              <w:rPr>
                <w:rFonts w:hint="eastAsia"/>
              </w:rPr>
              <w:t>到</w:t>
            </w:r>
            <w:r>
              <w:rPr>
                <w:rFonts w:hint="eastAsia"/>
              </w:rPr>
              <w:t>O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变小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向左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变小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向左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变大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向左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变大</w:t>
            </w:r>
          </w:p>
        </w:tc>
        <w:tc>
          <w:tcPr>
            <w:tcW w:w="886" w:type="dxa"/>
          </w:tcPr>
          <w:p w:rsidR="004E35B6" w:rsidRDefault="004E35B6" w:rsidP="0048438D">
            <w:r>
              <w:rPr>
                <w:rFonts w:hint="eastAsia"/>
              </w:rPr>
              <w:t>变小</w:t>
            </w:r>
          </w:p>
        </w:tc>
      </w:tr>
    </w:tbl>
    <w:p w:rsidR="004E35B6" w:rsidRDefault="0048438D" w:rsidP="004E35B6">
      <w:pPr>
        <w:ind w:firstLine="420"/>
      </w:pPr>
      <w:r>
        <w:rPr>
          <w:rFonts w:hint="eastAsia"/>
        </w:rPr>
        <w:t>2</w:t>
      </w:r>
      <w:r w:rsidR="004E35B6">
        <w:rPr>
          <w:rFonts w:hint="eastAsia"/>
        </w:rPr>
        <w:t>．</w:t>
      </w:r>
      <w:r w:rsidR="004E35B6">
        <w:rPr>
          <w:rFonts w:hint="eastAsia"/>
        </w:rPr>
        <w:t>C</w:t>
      </w:r>
    </w:p>
    <w:p w:rsidR="004E35B6" w:rsidRDefault="0048438D" w:rsidP="004E35B6">
      <w:pPr>
        <w:ind w:firstLine="420"/>
      </w:pPr>
      <w:r>
        <w:rPr>
          <w:rFonts w:hint="eastAsia"/>
        </w:rPr>
        <w:t>3</w:t>
      </w:r>
      <w:r w:rsidR="004E35B6">
        <w:rPr>
          <w:rFonts w:hint="eastAsia"/>
        </w:rPr>
        <w:t>．（</w:t>
      </w:r>
      <w:r>
        <w:rPr>
          <w:rFonts w:hint="eastAsia"/>
        </w:rPr>
        <w:t>1</w:t>
      </w:r>
      <w:r w:rsidR="004E35B6">
        <w:rPr>
          <w:rFonts w:hint="eastAsia"/>
        </w:rPr>
        <w:t>）</w:t>
      </w:r>
      <w:r>
        <w:rPr>
          <w:rFonts w:hint="eastAsia"/>
        </w:rPr>
        <w:t>周期变为原来的</w:t>
      </w:r>
      <w:r w:rsidR="004E35B6">
        <w:fldChar w:fldCharType="begin"/>
      </w:r>
      <w:r w:rsidR="004E35B6">
        <w:instrText xml:space="preserve"> </w:instrText>
      </w:r>
      <w:r w:rsidR="004E35B6">
        <w:rPr>
          <w:rFonts w:hint="eastAsia"/>
        </w:rPr>
        <w:instrText>EQ \F(1,2)</w:instrText>
      </w:r>
      <w:r w:rsidR="004E35B6">
        <w:instrText xml:space="preserve"> </w:instrText>
      </w:r>
      <w:r w:rsidR="004E35B6">
        <w:fldChar w:fldCharType="end"/>
      </w:r>
      <w:r w:rsidR="004E35B6">
        <w:rPr>
          <w:rFonts w:hint="eastAsia"/>
        </w:rPr>
        <w:t>（</w:t>
      </w:r>
      <w:r>
        <w:rPr>
          <w:rFonts w:hint="eastAsia"/>
        </w:rPr>
        <w:t>2</w:t>
      </w:r>
      <w:r w:rsidR="004E35B6">
        <w:rPr>
          <w:rFonts w:hint="eastAsia"/>
        </w:rPr>
        <w:t>）</w:t>
      </w:r>
      <w:r>
        <w:rPr>
          <w:rFonts w:hint="eastAsia"/>
        </w:rPr>
        <w:t>周期不变</w:t>
      </w:r>
      <w:r w:rsidR="004E35B6">
        <w:rPr>
          <w:rFonts w:hint="eastAsia"/>
        </w:rPr>
        <w:t>（</w:t>
      </w:r>
      <w:r>
        <w:rPr>
          <w:rFonts w:hint="eastAsia"/>
        </w:rPr>
        <w:t>3</w:t>
      </w:r>
      <w:r w:rsidR="004E35B6">
        <w:rPr>
          <w:rFonts w:hint="eastAsia"/>
        </w:rPr>
        <w:t>）</w:t>
      </w:r>
      <w:r>
        <w:rPr>
          <w:rFonts w:hint="eastAsia"/>
        </w:rPr>
        <w:t>周期不变</w:t>
      </w:r>
      <w:r w:rsidR="004E35B6">
        <w:rPr>
          <w:rFonts w:hint="eastAsia"/>
        </w:rPr>
        <w:t>（</w:t>
      </w:r>
      <w:r>
        <w:rPr>
          <w:rFonts w:hint="eastAsia"/>
        </w:rPr>
        <w:t>4</w:t>
      </w:r>
      <w:r w:rsidR="004E35B6">
        <w:rPr>
          <w:rFonts w:hint="eastAsia"/>
        </w:rPr>
        <w:t>）</w:t>
      </w:r>
      <w:r>
        <w:rPr>
          <w:rFonts w:hint="eastAsia"/>
        </w:rPr>
        <w:t>周期变为原来的</w:t>
      </w:r>
      <w:r>
        <w:rPr>
          <w:rFonts w:hint="eastAsia"/>
        </w:rPr>
        <w:t>2</w:t>
      </w:r>
      <w:r>
        <w:rPr>
          <w:rFonts w:hint="eastAsia"/>
        </w:rPr>
        <w:t>倍</w:t>
      </w:r>
    </w:p>
    <w:p w:rsidR="004E35B6" w:rsidRDefault="0048438D" w:rsidP="004E35B6">
      <w:pPr>
        <w:ind w:firstLine="420"/>
      </w:pPr>
      <w:r>
        <w:rPr>
          <w:rFonts w:hint="eastAsia"/>
        </w:rPr>
        <w:t>4</w:t>
      </w:r>
      <w:r w:rsidR="004E35B6">
        <w:rPr>
          <w:rFonts w:hint="eastAsia"/>
        </w:rPr>
        <w:t>．</w:t>
      </w:r>
      <w:r>
        <w:rPr>
          <w:rFonts w:hint="eastAsia"/>
        </w:rPr>
        <w:t>D</w:t>
      </w:r>
    </w:p>
    <w:p w:rsidR="004E35B6" w:rsidRDefault="0048438D" w:rsidP="004E35B6">
      <w:pPr>
        <w:ind w:firstLine="420"/>
      </w:pPr>
      <w:r>
        <w:rPr>
          <w:rFonts w:hint="eastAsia"/>
        </w:rPr>
        <w:t>5</w:t>
      </w:r>
      <w:r w:rsidR="004E35B6">
        <w:rPr>
          <w:rFonts w:hint="eastAsia"/>
        </w:rPr>
        <w:t>．（</w:t>
      </w:r>
      <w:r>
        <w:rPr>
          <w:rFonts w:hint="eastAsia"/>
        </w:rPr>
        <w:t>1</w:t>
      </w:r>
      <w:r w:rsidR="004E35B6">
        <w:rPr>
          <w:rFonts w:hint="eastAsia"/>
        </w:rPr>
        <w:t>）</w:t>
      </w:r>
      <w:r>
        <w:rPr>
          <w:rFonts w:hint="eastAsia"/>
        </w:rPr>
        <w:t>振幅</w:t>
      </w:r>
      <w:r>
        <w:rPr>
          <w:rFonts w:hint="eastAsia"/>
        </w:rPr>
        <w:t>A</w:t>
      </w:r>
      <w:r w:rsidR="004E35B6">
        <w:rPr>
          <w:rFonts w:hint="eastAsia"/>
        </w:rPr>
        <w:t>＝</w:t>
      </w:r>
      <w:r>
        <w:rPr>
          <w:rFonts w:hint="eastAsia"/>
        </w:rPr>
        <w:t>2cm</w:t>
      </w:r>
      <w:r>
        <w:rPr>
          <w:rFonts w:hint="eastAsia"/>
        </w:rPr>
        <w:t>，周期</w:t>
      </w:r>
      <w:r>
        <w:rPr>
          <w:rFonts w:hint="eastAsia"/>
        </w:rPr>
        <w:t>T</w:t>
      </w:r>
      <w:r w:rsidR="004E35B6">
        <w:rPr>
          <w:rFonts w:hint="eastAsia"/>
        </w:rPr>
        <w:t>＝</w:t>
      </w:r>
      <w:r>
        <w:rPr>
          <w:rFonts w:hint="eastAsia"/>
        </w:rPr>
        <w:t>0.8s</w:t>
      </w:r>
      <w:r>
        <w:rPr>
          <w:rFonts w:hint="eastAsia"/>
        </w:rPr>
        <w:t>，频率</w:t>
      </w:r>
      <w:r w:rsidR="004E35B6">
        <w:rPr>
          <w:rFonts w:hint="eastAsia"/>
        </w:rPr>
        <w:t>f</w:t>
      </w:r>
      <w:r w:rsidR="004E35B6">
        <w:rPr>
          <w:rFonts w:hint="eastAsia"/>
        </w:rPr>
        <w:t>＝</w:t>
      </w:r>
      <w:r>
        <w:rPr>
          <w:rFonts w:hint="eastAsia"/>
        </w:rPr>
        <w:t>1.25Hz</w:t>
      </w:r>
      <w:r w:rsidR="004E35B6">
        <w:rPr>
          <w:rFonts w:hint="eastAsia"/>
        </w:rPr>
        <w:t>。（</w:t>
      </w:r>
      <w:r>
        <w:rPr>
          <w:rFonts w:hint="eastAsia"/>
        </w:rPr>
        <w:t>2</w:t>
      </w:r>
      <w:r w:rsidR="004E35B6">
        <w:rPr>
          <w:rFonts w:hint="eastAsia"/>
        </w:rPr>
        <w:t>）</w:t>
      </w:r>
      <w:r>
        <w:rPr>
          <w:rFonts w:hint="eastAsia"/>
        </w:rPr>
        <w:t>动能最大的时刻为</w:t>
      </w:r>
      <w:r w:rsidR="004E35B6">
        <w:rPr>
          <w:rFonts w:hint="eastAsia"/>
        </w:rPr>
        <w:t>0</w:t>
      </w:r>
      <w:r>
        <w:rPr>
          <w:rFonts w:hint="eastAsia"/>
        </w:rPr>
        <w:t>s</w:t>
      </w:r>
      <w:r>
        <w:rPr>
          <w:rFonts w:hint="eastAsia"/>
        </w:rPr>
        <w:t>、</w:t>
      </w:r>
      <w:r>
        <w:rPr>
          <w:rFonts w:hint="eastAsia"/>
        </w:rPr>
        <w:t>0.4s</w:t>
      </w:r>
      <w:r>
        <w:rPr>
          <w:rFonts w:hint="eastAsia"/>
        </w:rPr>
        <w:t>、</w:t>
      </w:r>
      <w:r>
        <w:rPr>
          <w:rFonts w:hint="eastAsia"/>
        </w:rPr>
        <w:t>0.8s</w:t>
      </w:r>
      <w:r>
        <w:rPr>
          <w:rFonts w:hint="eastAsia"/>
        </w:rPr>
        <w:t>、</w:t>
      </w:r>
      <w:r>
        <w:rPr>
          <w:rFonts w:hint="eastAsia"/>
        </w:rPr>
        <w:t>1.2s</w:t>
      </w:r>
      <w:r>
        <w:rPr>
          <w:rFonts w:hint="eastAsia"/>
        </w:rPr>
        <w:t>、</w:t>
      </w:r>
      <w:r>
        <w:rPr>
          <w:rFonts w:hint="eastAsia"/>
        </w:rPr>
        <w:t>1.6s</w:t>
      </w:r>
      <w:r>
        <w:rPr>
          <w:rFonts w:hint="eastAsia"/>
        </w:rPr>
        <w:t>；势能最大的时刻为</w:t>
      </w:r>
      <w:r w:rsidR="004E35B6">
        <w:rPr>
          <w:rFonts w:hint="eastAsia"/>
        </w:rPr>
        <w:t>0.</w:t>
      </w:r>
      <w:r>
        <w:rPr>
          <w:rFonts w:hint="eastAsia"/>
        </w:rPr>
        <w:t>2s</w:t>
      </w:r>
      <w:r>
        <w:rPr>
          <w:rFonts w:hint="eastAsia"/>
        </w:rPr>
        <w:t>、</w:t>
      </w:r>
      <w:r w:rsidR="004E35B6">
        <w:rPr>
          <w:rFonts w:hint="eastAsia"/>
        </w:rPr>
        <w:t>0.</w:t>
      </w:r>
      <w:r>
        <w:rPr>
          <w:rFonts w:hint="eastAsia"/>
        </w:rPr>
        <w:t>6s</w:t>
      </w:r>
      <w:r>
        <w:rPr>
          <w:rFonts w:hint="eastAsia"/>
        </w:rPr>
        <w:t>、</w:t>
      </w:r>
      <w:r>
        <w:rPr>
          <w:rFonts w:hint="eastAsia"/>
        </w:rPr>
        <w:t>1</w:t>
      </w:r>
      <w:r w:rsidR="004E35B6">
        <w:t>.</w:t>
      </w:r>
      <w:r w:rsidR="004E35B6">
        <w:rPr>
          <w:rFonts w:hint="eastAsia"/>
        </w:rPr>
        <w:t>0</w:t>
      </w:r>
      <w:r>
        <w:rPr>
          <w:rFonts w:hint="eastAsia"/>
        </w:rPr>
        <w:t>s</w:t>
      </w:r>
      <w:r>
        <w:rPr>
          <w:rFonts w:hint="eastAsia"/>
        </w:rPr>
        <w:t>、</w:t>
      </w:r>
      <w:r>
        <w:rPr>
          <w:rFonts w:hint="eastAsia"/>
        </w:rPr>
        <w:t>1.4s</w:t>
      </w:r>
    </w:p>
    <w:p w:rsidR="004E35B6" w:rsidRDefault="0048438D" w:rsidP="004E35B6">
      <w:pPr>
        <w:ind w:firstLine="420"/>
      </w:pPr>
      <w:r>
        <w:rPr>
          <w:rFonts w:hint="eastAsia"/>
        </w:rPr>
        <w:t>6</w:t>
      </w:r>
      <w:r w:rsidR="004E35B6">
        <w:rPr>
          <w:rFonts w:hint="eastAsia"/>
        </w:rPr>
        <w:t>．</w:t>
      </w:r>
      <w:r w:rsidR="004E35B6">
        <w:rPr>
          <w:rFonts w:hint="eastAsia"/>
        </w:rPr>
        <w:t>T</w:t>
      </w:r>
      <w:r w:rsidR="004E35B6">
        <w:rPr>
          <w:rFonts w:hint="eastAsia"/>
        </w:rPr>
        <w:t>＝</w:t>
      </w:r>
      <w:r w:rsidR="004E35B6">
        <w:rPr>
          <w:rFonts w:hint="eastAsia"/>
        </w:rPr>
        <w:t>2</w:t>
      </w:r>
      <w:r w:rsidR="004E35B6">
        <w:t>π</w:t>
      </w:r>
      <w:r w:rsidR="004E35B6">
        <w:fldChar w:fldCharType="begin"/>
      </w:r>
      <w:r w:rsidR="004E35B6">
        <w:instrText xml:space="preserve"> </w:instrText>
      </w:r>
      <w:r w:rsidR="004E35B6">
        <w:rPr>
          <w:rFonts w:hint="eastAsia"/>
        </w:rPr>
        <w:instrText>EQ \R(\F(lsin</w:instrText>
      </w:r>
      <w:r w:rsidR="004E35B6">
        <w:instrText>α</w:instrText>
      </w:r>
      <w:r w:rsidR="004E35B6">
        <w:rPr>
          <w:rFonts w:hint="eastAsia"/>
        </w:rPr>
        <w:instrText>,g))</w:instrText>
      </w:r>
      <w:r w:rsidR="004E35B6">
        <w:instrText xml:space="preserve"> </w:instrText>
      </w:r>
      <w:r w:rsidR="004E35B6">
        <w:fldChar w:fldCharType="end"/>
      </w:r>
    </w:p>
    <w:p w:rsidR="004E35B6" w:rsidRDefault="0048438D" w:rsidP="004E35B6">
      <w:pPr>
        <w:ind w:firstLine="420"/>
      </w:pPr>
      <w:r>
        <w:rPr>
          <w:rFonts w:hint="eastAsia"/>
        </w:rPr>
        <w:t>7</w:t>
      </w:r>
      <w:r w:rsidR="004E35B6">
        <w:rPr>
          <w:rFonts w:hint="eastAsia"/>
        </w:rPr>
        <w:t>．</w:t>
      </w:r>
    </w:p>
    <w:p w:rsidR="004E35B6" w:rsidRDefault="00556E76" w:rsidP="004E35B6">
      <w:pPr>
        <w:ind w:firstLine="420"/>
      </w:pPr>
      <w:r>
        <w:rPr>
          <w:noProof/>
        </w:rPr>
        <w:drawing>
          <wp:inline distT="0" distB="0" distL="0" distR="0">
            <wp:extent cx="1962150" cy="1208684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uoZhanI-6B-1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72612" cy="12151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35B6" w:rsidRDefault="004E35B6" w:rsidP="004E35B6">
      <w:pPr>
        <w:ind w:firstLine="420"/>
      </w:pPr>
      <w:r>
        <w:rPr>
          <w:rFonts w:hint="eastAsia"/>
        </w:rPr>
        <w:t>8</w:t>
      </w:r>
      <w:r>
        <w:rPr>
          <w:rFonts w:hint="eastAsia"/>
        </w:rPr>
        <w:t>．</w:t>
      </w:r>
      <w:r>
        <w:rPr>
          <w:rFonts w:hint="eastAsia"/>
        </w:rPr>
        <w:t>7s</w:t>
      </w:r>
    </w:p>
    <w:p w:rsidR="004E35B6" w:rsidRDefault="0048438D" w:rsidP="001544A8">
      <w:pPr>
        <w:ind w:firstLine="420"/>
      </w:pPr>
      <w:r>
        <w:rPr>
          <w:rFonts w:hint="eastAsia"/>
        </w:rPr>
        <w:t>9</w:t>
      </w:r>
      <w:r w:rsidR="004E35B6">
        <w:rPr>
          <w:rFonts w:hint="eastAsia"/>
        </w:rPr>
        <w:t>．（</w:t>
      </w:r>
      <w:r>
        <w:rPr>
          <w:rFonts w:hint="eastAsia"/>
        </w:rPr>
        <w:t>1</w:t>
      </w:r>
      <w:r w:rsidR="004E35B6">
        <w:rPr>
          <w:rFonts w:hint="eastAsia"/>
        </w:rPr>
        <w:t>）</w:t>
      </w:r>
      <w:r>
        <w:rPr>
          <w:rFonts w:hint="eastAsia"/>
        </w:rPr>
        <w:t>CAG</w:t>
      </w:r>
      <w:r w:rsidR="004E35B6">
        <w:rPr>
          <w:rFonts w:hint="eastAsia"/>
        </w:rPr>
        <w:t>（</w:t>
      </w:r>
      <w:r>
        <w:rPr>
          <w:rFonts w:hint="eastAsia"/>
        </w:rPr>
        <w:t>2</w:t>
      </w:r>
      <w:r w:rsidR="004E35B6">
        <w:rPr>
          <w:rFonts w:hint="eastAsia"/>
        </w:rPr>
        <w:t>）</w:t>
      </w:r>
      <w:r>
        <w:rPr>
          <w:rFonts w:hint="eastAsia"/>
        </w:rPr>
        <w:t>摆球平衡位置，减少计时误差</w:t>
      </w:r>
      <w:r w:rsidR="004E35B6">
        <w:rPr>
          <w:rFonts w:hint="eastAsia"/>
        </w:rPr>
        <w:t>（</w:t>
      </w:r>
      <w:r>
        <w:rPr>
          <w:rFonts w:hint="eastAsia"/>
        </w:rPr>
        <w:t>3</w:t>
      </w:r>
      <w:r w:rsidR="004E35B6">
        <w:rPr>
          <w:rFonts w:hint="eastAsia"/>
        </w:rPr>
        <w:t>）</w:t>
      </w:r>
      <w:r>
        <w:rPr>
          <w:rFonts w:hint="eastAsia"/>
        </w:rPr>
        <w:t>B</w:t>
      </w:r>
    </w:p>
    <w:p w:rsidR="0048438D" w:rsidRPr="001544A8" w:rsidRDefault="0048438D" w:rsidP="001544A8">
      <w:pPr>
        <w:ind w:firstLine="420"/>
        <w:rPr>
          <w:b/>
        </w:rPr>
      </w:pPr>
      <w:r w:rsidRPr="001544A8">
        <w:rPr>
          <w:rFonts w:hint="eastAsia"/>
          <w:b/>
        </w:rPr>
        <w:t>B</w:t>
      </w:r>
      <w:r w:rsidRPr="001544A8">
        <w:rPr>
          <w:rFonts w:hint="eastAsia"/>
          <w:b/>
        </w:rPr>
        <w:t>组</w:t>
      </w:r>
    </w:p>
    <w:p w:rsidR="004E35B6" w:rsidRDefault="004E35B6" w:rsidP="004E35B6">
      <w:pPr>
        <w:ind w:firstLine="420"/>
      </w:pPr>
      <w:r>
        <w:rPr>
          <w:rFonts w:hint="eastAsia"/>
        </w:rPr>
        <w:t>10</w:t>
      </w:r>
      <w:r>
        <w:rPr>
          <w:rFonts w:hint="eastAsia"/>
        </w:rPr>
        <w:t>．</w:t>
      </w:r>
      <w:r>
        <w:rPr>
          <w:rFonts w:hint="eastAsia"/>
        </w:rPr>
        <w:t>C</w:t>
      </w:r>
    </w:p>
    <w:p w:rsidR="004E35B6" w:rsidRDefault="004E35B6" w:rsidP="004E35B6">
      <w:pPr>
        <w:ind w:firstLine="420"/>
      </w:pPr>
      <w:r>
        <w:t>11</w:t>
      </w:r>
      <w:r>
        <w:rPr>
          <w:rFonts w:hint="eastAsia"/>
        </w:rPr>
        <w:t>．</w:t>
      </w:r>
      <w:r>
        <w:rPr>
          <w:rFonts w:hint="eastAsia"/>
        </w:rPr>
        <w:t>C</w:t>
      </w:r>
    </w:p>
    <w:p w:rsidR="004E35B6" w:rsidRDefault="004E35B6" w:rsidP="004E35B6">
      <w:pPr>
        <w:ind w:firstLine="420"/>
      </w:pPr>
      <w:r>
        <w:t>12</w:t>
      </w:r>
      <w:r>
        <w:rPr>
          <w:rFonts w:hint="eastAsia"/>
        </w:rPr>
        <w:t>．</w:t>
      </w:r>
      <w:r>
        <w:rPr>
          <w:rFonts w:hint="eastAsia"/>
        </w:rPr>
        <w:t>D</w:t>
      </w:r>
    </w:p>
    <w:p w:rsidR="004E35B6" w:rsidRDefault="004E35B6" w:rsidP="004E35B6">
      <w:pPr>
        <w:ind w:firstLine="420"/>
      </w:pPr>
      <w:r>
        <w:t>13</w:t>
      </w:r>
      <w:r>
        <w:rPr>
          <w:rFonts w:hint="eastAsia"/>
        </w:rPr>
        <w:t>．（</w:t>
      </w:r>
      <w:r>
        <w:rPr>
          <w:rFonts w:hint="eastAsia"/>
        </w:rPr>
        <w:t>1</w:t>
      </w:r>
      <w:r>
        <w:rPr>
          <w:rFonts w:hint="eastAsia"/>
        </w:rPr>
        <w:t>）</w:t>
      </w:r>
      <w:r>
        <w:rPr>
          <w:rFonts w:hint="eastAsia"/>
        </w:rPr>
        <w:t>98.5</w:t>
      </w:r>
      <w:r>
        <w:rPr>
          <w:rFonts w:hint="eastAsia"/>
        </w:rPr>
        <w:t>，</w:t>
      </w:r>
      <w:r>
        <w:rPr>
          <w:rFonts w:hint="eastAsia"/>
        </w:rPr>
        <w:t>99.8</w:t>
      </w:r>
      <w:r>
        <w:rPr>
          <w:rFonts w:hint="eastAsia"/>
        </w:rPr>
        <w:t>（</w:t>
      </w:r>
      <w:r w:rsidR="0048438D">
        <w:rPr>
          <w:rFonts w:hint="eastAsia"/>
        </w:rPr>
        <w:t>2</w:t>
      </w:r>
      <w:r>
        <w:rPr>
          <w:rFonts w:hint="eastAsia"/>
        </w:rPr>
        <w:t>）</w:t>
      </w:r>
      <w:r w:rsidR="0048438D">
        <w:rPr>
          <w:rFonts w:hint="eastAsia"/>
        </w:rPr>
        <w:t>B</w:t>
      </w:r>
      <w:r>
        <w:rPr>
          <w:rFonts w:hint="eastAsia"/>
        </w:rPr>
        <w:t>（</w:t>
      </w:r>
      <w:r w:rsidR="0048438D">
        <w:rPr>
          <w:rFonts w:hint="eastAsia"/>
        </w:rPr>
        <w:t>3</w:t>
      </w:r>
      <w:r>
        <w:rPr>
          <w:rFonts w:hint="eastAsia"/>
        </w:rPr>
        <w:t>）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\F(4</w:instrText>
      </w:r>
      <w:r>
        <w:instrText>π</w:instrText>
      </w:r>
      <w:r>
        <w:rPr>
          <w:vertAlign w:val="superscript"/>
        </w:rPr>
        <w:instrText>2</w:instrText>
      </w:r>
      <w:r>
        <w:rPr>
          <w:rFonts w:hint="eastAsia"/>
        </w:rPr>
        <w:instrText>,K)</w:instrText>
      </w:r>
      <w:r>
        <w:instrText xml:space="preserve"> </w:instrText>
      </w:r>
      <w:r>
        <w:fldChar w:fldCharType="end"/>
      </w:r>
    </w:p>
    <w:p w:rsidR="001068D2" w:rsidRDefault="0048438D" w:rsidP="004E35B6">
      <w:pPr>
        <w:ind w:firstLine="420"/>
      </w:pPr>
      <w:r>
        <w:rPr>
          <w:rFonts w:hint="eastAsia"/>
        </w:rPr>
        <w:t>14</w:t>
      </w:r>
      <w:r w:rsidR="004E35B6">
        <w:rPr>
          <w:rFonts w:hint="eastAsia"/>
        </w:rPr>
        <w:t>．</w:t>
      </w:r>
      <w:r>
        <w:rPr>
          <w:rFonts w:hint="eastAsia"/>
        </w:rPr>
        <w:t>T</w:t>
      </w:r>
      <w:r w:rsidR="004E35B6">
        <w:rPr>
          <w:rFonts w:hint="eastAsia"/>
        </w:rPr>
        <w:t>＝</w:t>
      </w:r>
      <w:r w:rsidR="004E35B6">
        <w:rPr>
          <w:rFonts w:hint="eastAsia"/>
        </w:rPr>
        <w:t>2</w:t>
      </w:r>
      <w:r w:rsidR="004E35B6">
        <w:t>π</w:t>
      </w:r>
      <w:r w:rsidR="004E35B6">
        <w:fldChar w:fldCharType="begin"/>
      </w:r>
      <w:r w:rsidR="004E35B6">
        <w:instrText xml:space="preserve"> </w:instrText>
      </w:r>
      <w:r w:rsidR="004E35B6">
        <w:rPr>
          <w:rFonts w:hint="eastAsia"/>
        </w:rPr>
        <w:instrText>EQ \R(\F(l,g))</w:instrText>
      </w:r>
      <w:r w:rsidR="004E35B6">
        <w:instrText xml:space="preserve"> </w:instrText>
      </w:r>
      <w:r w:rsidR="004E35B6">
        <w:fldChar w:fldCharType="end"/>
      </w:r>
      <w:r w:rsidR="004E35B6">
        <w:rPr>
          <w:rFonts w:hint="eastAsia"/>
        </w:rPr>
        <w:t>，</w:t>
      </w:r>
      <w:r>
        <w:rPr>
          <w:rFonts w:hint="eastAsia"/>
        </w:rPr>
        <w:t>g</w:t>
      </w:r>
      <w:r w:rsidR="004E35B6">
        <w:rPr>
          <w:rFonts w:hint="eastAsia"/>
        </w:rPr>
        <w:t>＝</w:t>
      </w:r>
      <w:r w:rsidR="004E35B6">
        <w:rPr>
          <w:rFonts w:hint="eastAsia"/>
        </w:rPr>
        <w:t>1.</w:t>
      </w:r>
      <w:r>
        <w:rPr>
          <w:rFonts w:hint="eastAsia"/>
        </w:rPr>
        <w:t>57m</w:t>
      </w:r>
      <w:r w:rsidR="004E35B6">
        <w:t>/</w:t>
      </w:r>
      <w:r>
        <w:rPr>
          <w:rFonts w:hint="eastAsia"/>
        </w:rPr>
        <w:t>s</w:t>
      </w:r>
      <w:r w:rsidR="004E35B6">
        <w:rPr>
          <w:vertAlign w:val="superscript"/>
        </w:rPr>
        <w:t>2</w:t>
      </w:r>
    </w:p>
    <w:sectPr w:rsidR="001068D2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2D37" w:rsidRDefault="006C2D37" w:rsidP="0048438D">
      <w:r>
        <w:separator/>
      </w:r>
    </w:p>
  </w:endnote>
  <w:endnote w:type="continuationSeparator" w:id="0">
    <w:p w:rsidR="006C2D37" w:rsidRDefault="006C2D37" w:rsidP="004843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86513330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48438D" w:rsidRDefault="0048438D">
            <w:pPr>
              <w:pStyle w:val="a3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3489D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3489D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6D7698" w:rsidRDefault="006C2D37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2D37" w:rsidRDefault="006C2D37" w:rsidP="0048438D">
      <w:r>
        <w:separator/>
      </w:r>
    </w:p>
  </w:footnote>
  <w:footnote w:type="continuationSeparator" w:id="0">
    <w:p w:rsidR="006C2D37" w:rsidRDefault="006C2D37" w:rsidP="004843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438D"/>
    <w:rsid w:val="001068D2"/>
    <w:rsid w:val="001544A8"/>
    <w:rsid w:val="001F5E1A"/>
    <w:rsid w:val="0048438D"/>
    <w:rsid w:val="004E35B6"/>
    <w:rsid w:val="00556E76"/>
    <w:rsid w:val="006C2D37"/>
    <w:rsid w:val="006D255A"/>
    <w:rsid w:val="00726DB4"/>
    <w:rsid w:val="00D51AA2"/>
    <w:rsid w:val="00E3489D"/>
    <w:rsid w:val="00F73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58E8D1-DA02-4A4B-AAEC-CB6290B645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438D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48438D"/>
    <w:pPr>
      <w:keepNext/>
      <w:keepLines/>
      <w:spacing w:before="340" w:after="330" w:line="578" w:lineRule="auto"/>
      <w:jc w:val="center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48438D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48438D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48438D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48438D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48438D"/>
    <w:rPr>
      <w:b/>
      <w:bCs/>
      <w:sz w:val="32"/>
      <w:szCs w:val="32"/>
    </w:rPr>
  </w:style>
  <w:style w:type="paragraph" w:styleId="a3">
    <w:name w:val="footer"/>
    <w:basedOn w:val="a"/>
    <w:link w:val="Char"/>
    <w:uiPriority w:val="99"/>
    <w:unhideWhenUsed/>
    <w:rsid w:val="0048438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48438D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48438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48438D"/>
    <w:rPr>
      <w:sz w:val="18"/>
      <w:szCs w:val="18"/>
    </w:rPr>
  </w:style>
  <w:style w:type="table" w:styleId="a5">
    <w:name w:val="Table Grid"/>
    <w:basedOn w:val="a1"/>
    <w:uiPriority w:val="39"/>
    <w:rsid w:val="004E35B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3</Pages>
  <Words>309</Words>
  <Characters>1764</Characters>
  <Application>Microsoft Office Word</Application>
  <DocSecurity>0</DocSecurity>
  <Lines>14</Lines>
  <Paragraphs>4</Paragraphs>
  <ScaleCrop>false</ScaleCrop>
  <Company>shiba</Company>
  <LinksUpToDate>false</LinksUpToDate>
  <CharactersWithSpaces>2069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jing fan</dc:creator>
  <cp:keywords/>
  <dc:description/>
  <cp:lastModifiedBy>jing fan</cp:lastModifiedBy>
  <cp:revision>5</cp:revision>
  <dcterms:created xsi:type="dcterms:W3CDTF">2013-12-27T04:35:00Z</dcterms:created>
  <dcterms:modified xsi:type="dcterms:W3CDTF">2014-01-05T23:15:00Z</dcterms:modified>
</cp:coreProperties>
</file>