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6CB" w:rsidRDefault="000476CB" w:rsidP="000476CB">
      <w:pPr>
        <w:pStyle w:val="1"/>
        <w:rPr>
          <w:rFonts w:hint="eastAsia"/>
        </w:rPr>
      </w:pPr>
      <w:r>
        <w:rPr>
          <w:rFonts w:hint="eastAsia"/>
        </w:rPr>
        <w:t>第九章</w:t>
      </w:r>
      <w:r>
        <w:rPr>
          <w:rFonts w:hint="eastAsia"/>
        </w:rPr>
        <w:t>D</w:t>
      </w:r>
      <w:r>
        <w:t xml:space="preserve"> </w:t>
      </w:r>
      <w:r>
        <w:t>电场力做功与电势差的关系</w:t>
      </w:r>
      <w:r w:rsidR="006334EE">
        <w:rPr>
          <w:rFonts w:hint="eastAsia"/>
        </w:rPr>
        <w:t>教学建议</w:t>
      </w:r>
    </w:p>
    <w:p w:rsidR="000476CB" w:rsidRDefault="000476CB" w:rsidP="000476CB">
      <w:pPr>
        <w:pStyle w:val="2"/>
      </w:pPr>
      <w:r>
        <w:rPr>
          <w:rFonts w:hint="eastAsia"/>
        </w:rPr>
        <w:t>（一）学习目标</w:t>
      </w:r>
    </w:p>
    <w:p w:rsidR="00CA3AC1" w:rsidRDefault="000476CB" w:rsidP="00CA3AC1">
      <w:pPr>
        <w:ind w:firstLine="420"/>
      </w:pPr>
      <w:r>
        <w:rPr>
          <w:rFonts w:hint="eastAsia"/>
        </w:rPr>
        <w:t>1</w:t>
      </w:r>
      <w:r w:rsidR="00CA3AC1">
        <w:rPr>
          <w:rFonts w:hint="eastAsia"/>
        </w:rPr>
        <w:t>．</w:t>
      </w:r>
      <w:r>
        <w:rPr>
          <w:rFonts w:hint="eastAsia"/>
        </w:rPr>
        <w:t>理解电场力做功跟电荷量、电势差的关系，能运用</w:t>
      </w:r>
      <w:r>
        <w:rPr>
          <w:rFonts w:hint="eastAsia"/>
        </w:rPr>
        <w:t>W</w:t>
      </w:r>
      <w:r w:rsidR="00CA3AC1">
        <w:rPr>
          <w:rFonts w:hint="eastAsia"/>
        </w:rPr>
        <w:t>＝</w:t>
      </w:r>
      <w:r>
        <w:rPr>
          <w:rFonts w:hint="eastAsia"/>
        </w:rPr>
        <w:t>qU</w:t>
      </w:r>
      <w:r>
        <w:rPr>
          <w:rFonts w:hint="eastAsia"/>
        </w:rPr>
        <w:t>进行相关计算</w:t>
      </w:r>
      <w:r w:rsidR="00CA3AC1">
        <w:rPr>
          <w:rFonts w:hint="eastAsia"/>
        </w:rPr>
        <w:t>。</w:t>
      </w:r>
      <w:r>
        <w:rPr>
          <w:rFonts w:hint="eastAsia"/>
        </w:rPr>
        <w:t>知道“用</w:t>
      </w:r>
      <w:r>
        <w:rPr>
          <w:rFonts w:hint="eastAsia"/>
        </w:rPr>
        <w:t>DIS</w:t>
      </w:r>
      <w:r>
        <w:rPr>
          <w:rFonts w:hint="eastAsia"/>
        </w:rPr>
        <w:t>描绘电场的等势线”的实验目的、方法和步骤</w:t>
      </w:r>
      <w:r w:rsidR="00CA3AC1">
        <w:rPr>
          <w:rFonts w:hint="eastAsia"/>
        </w:rPr>
        <w:t>。</w:t>
      </w:r>
      <w:r>
        <w:rPr>
          <w:rFonts w:hint="eastAsia"/>
        </w:rPr>
        <w:t>学会利用在导电纸上测得的等电势点，用描迹法画出模拟静电场的等势线</w:t>
      </w:r>
      <w:r w:rsidR="00CA3AC1">
        <w:rPr>
          <w:rFonts w:hint="eastAsia"/>
        </w:rPr>
        <w:t>。</w:t>
      </w:r>
    </w:p>
    <w:p w:rsidR="00CA3AC1" w:rsidRDefault="000476CB" w:rsidP="00CA3AC1">
      <w:pPr>
        <w:ind w:firstLine="420"/>
      </w:pPr>
      <w:r>
        <w:rPr>
          <w:rFonts w:hint="eastAsia"/>
        </w:rPr>
        <w:t>2</w:t>
      </w:r>
      <w:r w:rsidR="00CA3AC1">
        <w:rPr>
          <w:rFonts w:hint="eastAsia"/>
        </w:rPr>
        <w:t>．</w:t>
      </w:r>
      <w:r>
        <w:rPr>
          <w:rFonts w:hint="eastAsia"/>
        </w:rPr>
        <w:t>通过推导“电场力做功与电荷量、电势差的关系”，认识物理学中进行理论探究的思想方法</w:t>
      </w:r>
      <w:r w:rsidR="00CA3AC1">
        <w:rPr>
          <w:rFonts w:hint="eastAsia"/>
        </w:rPr>
        <w:t>。</w:t>
      </w:r>
      <w:r>
        <w:rPr>
          <w:rFonts w:hint="eastAsia"/>
        </w:rPr>
        <w:t>通过学生实验“用</w:t>
      </w:r>
      <w:r>
        <w:rPr>
          <w:rFonts w:hint="eastAsia"/>
        </w:rPr>
        <w:t>DIS</w:t>
      </w:r>
      <w:r>
        <w:rPr>
          <w:rFonts w:hint="eastAsia"/>
        </w:rPr>
        <w:t>描绘电场的等势线”，认识模拟法是物理实验研究的重要方法之一</w:t>
      </w:r>
      <w:r w:rsidR="00CA3AC1">
        <w:rPr>
          <w:rFonts w:hint="eastAsia"/>
        </w:rPr>
        <w:t>。</w:t>
      </w:r>
    </w:p>
    <w:p w:rsidR="000476CB" w:rsidRDefault="000476CB" w:rsidP="00CA3AC1">
      <w:pPr>
        <w:ind w:firstLine="420"/>
      </w:pPr>
      <w:r>
        <w:rPr>
          <w:rFonts w:hint="eastAsia"/>
        </w:rPr>
        <w:t>3</w:t>
      </w:r>
      <w:r w:rsidR="00CA3AC1">
        <w:rPr>
          <w:rFonts w:hint="eastAsia"/>
        </w:rPr>
        <w:t>．</w:t>
      </w:r>
      <w:r>
        <w:rPr>
          <w:rFonts w:hint="eastAsia"/>
        </w:rPr>
        <w:t>通过本节学习，感悟实验探究和理论探究在科学研究中的重要性，并在实验操作和理论推导中提高认真细致、思维严谨等科学素养</w:t>
      </w:r>
      <w:r w:rsidR="00CA3AC1">
        <w:rPr>
          <w:rFonts w:hint="eastAsia"/>
        </w:rPr>
        <w:t>。</w:t>
      </w:r>
    </w:p>
    <w:p w:rsidR="000476CB" w:rsidRDefault="000476CB" w:rsidP="000476CB">
      <w:pPr>
        <w:pStyle w:val="2"/>
      </w:pPr>
      <w:r>
        <w:rPr>
          <w:rFonts w:hint="eastAsia"/>
        </w:rPr>
        <w:t>（二）重点和难点</w:t>
      </w:r>
    </w:p>
    <w:p w:rsidR="00CA3AC1" w:rsidRDefault="000476CB" w:rsidP="00CA3AC1">
      <w:pPr>
        <w:ind w:firstLine="420"/>
      </w:pPr>
      <w:r>
        <w:rPr>
          <w:rFonts w:hint="eastAsia"/>
        </w:rPr>
        <w:t>本节重点是推导和建立电场力做功与电势差的关系</w:t>
      </w:r>
      <w:r w:rsidR="00CA3AC1">
        <w:rPr>
          <w:rFonts w:hint="eastAsia"/>
        </w:rPr>
        <w:t>。</w:t>
      </w:r>
    </w:p>
    <w:p w:rsidR="000476CB" w:rsidRDefault="000476CB" w:rsidP="00CA3AC1">
      <w:pPr>
        <w:ind w:firstLine="420"/>
      </w:pPr>
      <w:r>
        <w:rPr>
          <w:rFonts w:hint="eastAsia"/>
        </w:rPr>
        <w:t>本节难点是利用电场力做功与电势差的关系分析电场中各处电势以及电荷在电场中电势能的变化</w:t>
      </w:r>
      <w:r w:rsidR="00CA3AC1">
        <w:rPr>
          <w:rFonts w:hint="eastAsia"/>
        </w:rPr>
        <w:t>。</w:t>
      </w:r>
    </w:p>
    <w:p w:rsidR="000476CB" w:rsidRDefault="000476CB" w:rsidP="000476CB">
      <w:pPr>
        <w:pStyle w:val="2"/>
      </w:pPr>
      <w:r>
        <w:rPr>
          <w:rFonts w:hint="eastAsia"/>
        </w:rPr>
        <w:t>（三）教学建议</w:t>
      </w:r>
    </w:p>
    <w:p w:rsidR="00CA3AC1" w:rsidRDefault="000476CB" w:rsidP="00CA3AC1">
      <w:pPr>
        <w:ind w:firstLine="420"/>
      </w:pPr>
      <w:r>
        <w:rPr>
          <w:rFonts w:hint="eastAsia"/>
        </w:rPr>
        <w:t>本节首先提出能否利用等势面描绘电场分布等问题，引导学生利用类比重力做功与重力势能变化的关系，对电场力做功与电荷量、电势差变化的关系进行探究，进而引入等势面的概念，通过对几种常见电场的等势面的介绍，了解电场线与等势面之间的关系，学习利用等势面描绘电场的一般方法，通过学生实验“用</w:t>
      </w:r>
      <w:r>
        <w:rPr>
          <w:rFonts w:hint="eastAsia"/>
        </w:rPr>
        <w:t>DIS</w:t>
      </w:r>
      <w:r>
        <w:rPr>
          <w:rFonts w:hint="eastAsia"/>
        </w:rPr>
        <w:t>措绘电场的等势线”，认识模拟实验方法，提高实践能力，体会电势、等势面等物理概念在电学研究中的重要作用</w:t>
      </w:r>
      <w:r w:rsidR="00CA3AC1">
        <w:rPr>
          <w:rFonts w:hint="eastAsia"/>
        </w:rPr>
        <w:t>。</w:t>
      </w:r>
    </w:p>
    <w:p w:rsidR="000476CB" w:rsidRDefault="000476CB" w:rsidP="00CA3AC1">
      <w:pPr>
        <w:ind w:firstLine="420"/>
      </w:pPr>
      <w:r>
        <w:rPr>
          <w:rFonts w:hint="eastAsia"/>
        </w:rPr>
        <w:t>本节的内容与基础型课程中的内容相互联系，是对静电学的拓展，同时又为今后在拓展型课程Ⅱ中学习电场强度与电势差的关系打下基础</w:t>
      </w:r>
      <w:r w:rsidR="00CA3AC1">
        <w:rPr>
          <w:rFonts w:hint="eastAsia"/>
        </w:rPr>
        <w:t>。</w:t>
      </w:r>
      <w:r>
        <w:rPr>
          <w:rFonts w:hint="eastAsia"/>
        </w:rPr>
        <w:t>在本阶段不宜讨论电场强度与电势差的定量关系，但可以做一些简单的定性的分析</w:t>
      </w:r>
      <w:r w:rsidR="00CA3AC1">
        <w:rPr>
          <w:rFonts w:hint="eastAsia"/>
        </w:rPr>
        <w:t>。</w:t>
      </w:r>
      <w:r>
        <w:rPr>
          <w:rFonts w:hint="eastAsia"/>
        </w:rPr>
        <w:t>例如得出，沿电场方向电势逐点降低、电场线与等势面垂直、等势面的疏密反映了电场的强弱等结论</w:t>
      </w:r>
      <w:r w:rsidR="00CA3AC1">
        <w:rPr>
          <w:rFonts w:hint="eastAsia"/>
        </w:rPr>
        <w:t>。</w:t>
      </w:r>
    </w:p>
    <w:p w:rsidR="000476CB" w:rsidRDefault="000476CB" w:rsidP="000476CB">
      <w:pPr>
        <w:pStyle w:val="3"/>
      </w:pPr>
      <w:r>
        <w:rPr>
          <w:rFonts w:hint="eastAsia"/>
        </w:rPr>
        <w:t>1</w:t>
      </w:r>
      <w:r w:rsidR="00CA3AC1">
        <w:rPr>
          <w:rFonts w:hint="eastAsia"/>
        </w:rPr>
        <w:t>．</w:t>
      </w:r>
      <w:r>
        <w:rPr>
          <w:rFonts w:hint="eastAsia"/>
        </w:rPr>
        <w:t>关于“电场力做功与电势差的关系”的教学建议</w:t>
      </w:r>
    </w:p>
    <w:p w:rsidR="00CA3AC1" w:rsidRDefault="000476CB" w:rsidP="00CA3AC1">
      <w:pPr>
        <w:ind w:firstLine="420"/>
      </w:pPr>
      <w:r>
        <w:rPr>
          <w:rFonts w:hint="eastAsia"/>
        </w:rPr>
        <w:t>在进行“电场力做功与电势差的关系”教学时，要将其作为一个重要理论探究，使学生认识进行理论探究的思想方法，感悟理论探究在科学研究中的重要性，培养学生严谨的科学思维能力</w:t>
      </w:r>
      <w:r w:rsidR="00CA3AC1">
        <w:rPr>
          <w:rFonts w:hint="eastAsia"/>
        </w:rPr>
        <w:t>。</w:t>
      </w:r>
    </w:p>
    <w:p w:rsidR="000476CB" w:rsidRDefault="000476CB" w:rsidP="00CA3AC1">
      <w:pPr>
        <w:ind w:firstLine="420"/>
      </w:pPr>
      <w:r>
        <w:rPr>
          <w:rFonts w:hint="eastAsia"/>
        </w:rPr>
        <w:t>在教学中首先提出问题：电场力做功与电荷量、电势差有何关系，然后利用计算一个电</w:t>
      </w:r>
      <w:r>
        <w:rPr>
          <w:rFonts w:hint="eastAsia"/>
        </w:rPr>
        <w:lastRenderedPageBreak/>
        <w:t>荷在匀强电场中沿不同路径从一点移动到另一点过程中电场力做功的值，推导得出电场力做功与路径无关的结论，再通过引申，将结论引申到非匀强电场中，并利用电势能的定义公式进一步推导得出电场力做功与电势差的关系</w:t>
      </w:r>
      <w:r>
        <w:rPr>
          <w:rFonts w:hint="eastAsia"/>
        </w:rPr>
        <w:t>W</w:t>
      </w:r>
      <w:r w:rsidR="00CA3AC1">
        <w:rPr>
          <w:rFonts w:hint="eastAsia"/>
        </w:rPr>
        <w:t>＝</w:t>
      </w:r>
      <w:r>
        <w:rPr>
          <w:rFonts w:hint="eastAsia"/>
        </w:rPr>
        <w:t>qU</w:t>
      </w:r>
      <w:r w:rsidR="00CA3AC1">
        <w:rPr>
          <w:vertAlign w:val="subscript"/>
        </w:rPr>
        <w:t>AB</w:t>
      </w:r>
      <w:r w:rsidR="00CA3AC1">
        <w:rPr>
          <w:rFonts w:hint="eastAsia"/>
        </w:rPr>
        <w:t>。</w:t>
      </w:r>
      <w:r>
        <w:rPr>
          <w:rFonts w:hint="eastAsia"/>
        </w:rPr>
        <w:t>在教学中，通过示例</w:t>
      </w:r>
      <w:r>
        <w:rPr>
          <w:rFonts w:hint="eastAsia"/>
        </w:rPr>
        <w:t>1</w:t>
      </w:r>
      <w:r>
        <w:rPr>
          <w:rFonts w:hint="eastAsia"/>
        </w:rPr>
        <w:t>以及补充习题，练习运用公式计算电场力做功，并从中体会：运用公式时，电荷量</w:t>
      </w:r>
      <w:r w:rsidR="00CA3AC1">
        <w:rPr>
          <w:rFonts w:hint="eastAsia"/>
        </w:rPr>
        <w:t>q</w:t>
      </w:r>
      <w:r>
        <w:rPr>
          <w:rFonts w:hint="eastAsia"/>
        </w:rPr>
        <w:t>、电势差</w:t>
      </w:r>
      <w:r>
        <w:rPr>
          <w:rFonts w:hint="eastAsia"/>
        </w:rPr>
        <w:t>U</w:t>
      </w:r>
      <w:r>
        <w:rPr>
          <w:rFonts w:hint="eastAsia"/>
        </w:rPr>
        <w:t>都可以用绝对值代入计算，得出做功的大小后，再利用电荷所受电场力方向和移动方向判断电场力做功的正、负</w:t>
      </w:r>
      <w:r w:rsidR="00CA3AC1">
        <w:rPr>
          <w:rFonts w:hint="eastAsia"/>
        </w:rPr>
        <w:t>。</w:t>
      </w:r>
    </w:p>
    <w:p w:rsidR="000476CB" w:rsidRDefault="000476CB" w:rsidP="000476CB">
      <w:pPr>
        <w:pStyle w:val="3"/>
      </w:pPr>
      <w:r>
        <w:rPr>
          <w:rFonts w:hint="eastAsia"/>
        </w:rPr>
        <w:t>2</w:t>
      </w:r>
      <w:r w:rsidR="00CA3AC1">
        <w:rPr>
          <w:rFonts w:hint="eastAsia"/>
        </w:rPr>
        <w:t>．</w:t>
      </w:r>
      <w:r>
        <w:rPr>
          <w:rFonts w:hint="eastAsia"/>
        </w:rPr>
        <w:t>关于课本第</w:t>
      </w:r>
      <w:r>
        <w:rPr>
          <w:rFonts w:hint="eastAsia"/>
        </w:rPr>
        <w:t>13</w:t>
      </w:r>
      <w:r>
        <w:rPr>
          <w:rFonts w:hint="eastAsia"/>
        </w:rPr>
        <w:t>页“大家谈”和第</w:t>
      </w:r>
      <w:r>
        <w:rPr>
          <w:rFonts w:hint="eastAsia"/>
        </w:rPr>
        <w:t>15</w:t>
      </w:r>
      <w:r>
        <w:rPr>
          <w:rFonts w:hint="eastAsia"/>
        </w:rPr>
        <w:t>页“大家谈”的说明</w:t>
      </w:r>
    </w:p>
    <w:p w:rsidR="00CA3AC1" w:rsidRDefault="000476CB" w:rsidP="00CA3AC1">
      <w:pPr>
        <w:ind w:firstLine="420"/>
      </w:pPr>
      <w:r>
        <w:rPr>
          <w:rFonts w:hint="eastAsia"/>
        </w:rPr>
        <w:t>第</w:t>
      </w:r>
      <w:r>
        <w:rPr>
          <w:rFonts w:hint="eastAsia"/>
        </w:rPr>
        <w:t>13</w:t>
      </w:r>
      <w:r>
        <w:rPr>
          <w:rFonts w:hint="eastAsia"/>
        </w:rPr>
        <w:t>页“大家谈”的目的是通过复习重力做功与重力势能变化的关系，确立功是能量变化的量度的观念，进而通过类比，建立电场力做功与电势能变化的定量关系，为推导得出电场力做功与电荷量、电势差的</w:t>
      </w:r>
      <w:r w:rsidR="00CA3AC1">
        <w:rPr>
          <w:rFonts w:hint="eastAsia"/>
        </w:rPr>
        <w:t>关系打下基础</w:t>
      </w:r>
      <w:r w:rsidR="00D54259">
        <w:rPr>
          <w:rFonts w:hint="eastAsia"/>
        </w:rPr>
        <w:t>。</w:t>
      </w:r>
      <w:bookmarkStart w:id="0" w:name="_GoBack"/>
      <w:bookmarkEnd w:id="0"/>
    </w:p>
    <w:p w:rsidR="000476CB" w:rsidRDefault="000476CB" w:rsidP="00CA3AC1">
      <w:pPr>
        <w:ind w:firstLine="420"/>
      </w:pPr>
      <w:r>
        <w:rPr>
          <w:rFonts w:hint="eastAsia"/>
        </w:rPr>
        <w:t>第</w:t>
      </w:r>
      <w:r>
        <w:rPr>
          <w:rFonts w:hint="eastAsia"/>
        </w:rPr>
        <w:t>15</w:t>
      </w:r>
      <w:r>
        <w:rPr>
          <w:rFonts w:hint="eastAsia"/>
        </w:rPr>
        <w:t>页“大家谈”是为了让学生在进行了“自主活动”后，能反思和归纳电场线和等势面的关系，进一步理解电场线和等势面都是用来描述电场分布的科学方法，由于等势线在技术上更容易测绘，所似在静电学的研究中用等势面来描述电场非常有用和常见</w:t>
      </w:r>
      <w:r w:rsidR="00CA3AC1">
        <w:rPr>
          <w:rFonts w:hint="eastAsia"/>
        </w:rPr>
        <w:t>。</w:t>
      </w:r>
    </w:p>
    <w:p w:rsidR="000476CB" w:rsidRDefault="000476CB" w:rsidP="000476CB">
      <w:pPr>
        <w:pStyle w:val="3"/>
      </w:pPr>
      <w:r>
        <w:rPr>
          <w:rFonts w:hint="eastAsia"/>
        </w:rPr>
        <w:t>3</w:t>
      </w:r>
      <w:r w:rsidR="00CA3AC1">
        <w:rPr>
          <w:rFonts w:hint="eastAsia"/>
        </w:rPr>
        <w:t>．</w:t>
      </w:r>
      <w:r>
        <w:rPr>
          <w:rFonts w:hint="eastAsia"/>
        </w:rPr>
        <w:t>关于等势面的教学建议</w:t>
      </w:r>
    </w:p>
    <w:p w:rsidR="00CA3AC1" w:rsidRDefault="000476CB" w:rsidP="00CA3AC1">
      <w:pPr>
        <w:ind w:firstLine="420"/>
      </w:pPr>
      <w:r>
        <w:rPr>
          <w:rFonts w:hint="eastAsia"/>
        </w:rPr>
        <w:t>等势面的教学可以分成三个阶段</w:t>
      </w:r>
      <w:r w:rsidR="00CA3AC1">
        <w:rPr>
          <w:rFonts w:hint="eastAsia"/>
        </w:rPr>
        <w:t>。</w:t>
      </w:r>
    </w:p>
    <w:p w:rsidR="00CA3AC1" w:rsidRDefault="000476CB" w:rsidP="00CA3AC1">
      <w:pPr>
        <w:ind w:firstLine="420"/>
      </w:pPr>
      <w:r>
        <w:rPr>
          <w:rFonts w:hint="eastAsia"/>
        </w:rPr>
        <w:t>首先，指出电场中电势相等的点组成的面叫做等势面，由于等势面上各点的电势相等，利用电场力做功与电势差的关系，知道在等势面上移动电荷时电场力是不做功的</w:t>
      </w:r>
      <w:r w:rsidR="00CA3AC1">
        <w:rPr>
          <w:rFonts w:hint="eastAsia"/>
        </w:rPr>
        <w:t>。</w:t>
      </w:r>
    </w:p>
    <w:p w:rsidR="00CA3AC1" w:rsidRDefault="000476CB" w:rsidP="00CA3AC1">
      <w:pPr>
        <w:ind w:firstLine="420"/>
      </w:pPr>
      <w:r>
        <w:rPr>
          <w:rFonts w:hint="eastAsia"/>
        </w:rPr>
        <w:t>然后，简要推导得出电场线与等势面垂直、沿电场线的方向电势下降等结论</w:t>
      </w:r>
      <w:r w:rsidR="00CA3AC1">
        <w:rPr>
          <w:rFonts w:hint="eastAsia"/>
        </w:rPr>
        <w:t>。</w:t>
      </w:r>
    </w:p>
    <w:p w:rsidR="00CA3AC1" w:rsidRDefault="000476CB" w:rsidP="00CA3AC1">
      <w:pPr>
        <w:ind w:firstLine="420"/>
      </w:pPr>
      <w:r>
        <w:rPr>
          <w:rFonts w:hint="eastAsia"/>
        </w:rPr>
        <w:t>最后，认识一些常见电场的等势面，在教学中，可以从电场线能够形象地描述电场，提出是否可以同样用等势面描述电场</w:t>
      </w:r>
      <w:r w:rsidR="00CA3AC1">
        <w:rPr>
          <w:rFonts w:hint="eastAsia"/>
        </w:rPr>
        <w:t>。</w:t>
      </w:r>
      <w:r>
        <w:rPr>
          <w:rFonts w:hint="eastAsia"/>
        </w:rPr>
        <w:t>利用课本第</w:t>
      </w:r>
      <w:r>
        <w:rPr>
          <w:rFonts w:hint="eastAsia"/>
        </w:rPr>
        <w:t>15</w:t>
      </w:r>
      <w:r>
        <w:rPr>
          <w:rFonts w:hint="eastAsia"/>
        </w:rPr>
        <w:t>页图</w:t>
      </w:r>
      <w:r>
        <w:rPr>
          <w:rFonts w:hint="eastAsia"/>
        </w:rPr>
        <w:t>9-17</w:t>
      </w:r>
      <w:r>
        <w:rPr>
          <w:rFonts w:hint="eastAsia"/>
        </w:rPr>
        <w:t>和“自主活动”，让学生在练习中认识用等势面描绘电场的一般方法，利用阅读“点击</w:t>
      </w:r>
      <w:r w:rsidR="00CA3AC1">
        <w:rPr>
          <w:rFonts w:hint="eastAsia"/>
        </w:rPr>
        <w:t>”，认识等势面在电学研究中的价值，为开展学生实验的教学做好铺垫。</w:t>
      </w:r>
    </w:p>
    <w:p w:rsidR="000476CB" w:rsidRDefault="000476CB" w:rsidP="00CA3AC1">
      <w:pPr>
        <w:ind w:firstLine="420"/>
      </w:pPr>
      <w:r>
        <w:rPr>
          <w:rFonts w:hint="eastAsia"/>
        </w:rPr>
        <w:t>在等势面的教学中可以联系其他的学科知识，例如：地理学中是如何利用等高线来描绘地形、如何用等压线描绘各地的气候等</w:t>
      </w:r>
      <w:r w:rsidR="00CA3AC1">
        <w:rPr>
          <w:rFonts w:hint="eastAsia"/>
        </w:rPr>
        <w:t>。</w:t>
      </w:r>
    </w:p>
    <w:p w:rsidR="000476CB" w:rsidRDefault="000476CB" w:rsidP="000476CB">
      <w:pPr>
        <w:pStyle w:val="3"/>
      </w:pPr>
      <w:r>
        <w:rPr>
          <w:rFonts w:hint="eastAsia"/>
        </w:rPr>
        <w:t>4</w:t>
      </w:r>
      <w:r w:rsidR="00CA3AC1">
        <w:rPr>
          <w:rFonts w:hint="eastAsia"/>
        </w:rPr>
        <w:t>．</w:t>
      </w:r>
      <w:r>
        <w:rPr>
          <w:rFonts w:hint="eastAsia"/>
        </w:rPr>
        <w:t>关于课本第</w:t>
      </w:r>
      <w:r>
        <w:rPr>
          <w:rFonts w:hint="eastAsia"/>
        </w:rPr>
        <w:t>15</w:t>
      </w:r>
      <w:r>
        <w:rPr>
          <w:rFonts w:hint="eastAsia"/>
        </w:rPr>
        <w:t>页“自主活动”的说明</w:t>
      </w:r>
    </w:p>
    <w:p w:rsidR="000476CB" w:rsidRDefault="000476CB" w:rsidP="00CA3AC1">
      <w:pPr>
        <w:ind w:firstLine="420"/>
      </w:pPr>
      <w:r>
        <w:rPr>
          <w:rFonts w:hint="eastAsia"/>
        </w:rPr>
        <w:t>该自主活动要求学生利用电场线和等势线（面）的联系，认识用等势面描述电场的基本方法，在教学中，引导学生体会到：每两个相邻等势线（面）间的电势差相同，等势线（面）的疏密程度反映了该区域电场的强弱</w:t>
      </w:r>
      <w:r w:rsidR="00CA3AC1">
        <w:rPr>
          <w:rFonts w:hint="eastAsia"/>
        </w:rPr>
        <w:t>。</w:t>
      </w:r>
    </w:p>
    <w:p w:rsidR="000476CB" w:rsidRDefault="000476CB" w:rsidP="000476CB">
      <w:pPr>
        <w:pStyle w:val="3"/>
      </w:pPr>
      <w:r>
        <w:rPr>
          <w:rFonts w:hint="eastAsia"/>
        </w:rPr>
        <w:t>5</w:t>
      </w:r>
      <w:r w:rsidR="00CA3AC1">
        <w:rPr>
          <w:rFonts w:hint="eastAsia"/>
        </w:rPr>
        <w:t>．</w:t>
      </w:r>
      <w:r>
        <w:rPr>
          <w:rFonts w:hint="eastAsia"/>
        </w:rPr>
        <w:t>关于学生实验“用</w:t>
      </w:r>
      <w:r>
        <w:rPr>
          <w:rFonts w:hint="eastAsia"/>
        </w:rPr>
        <w:t>DIS</w:t>
      </w:r>
      <w:r>
        <w:rPr>
          <w:rFonts w:hint="eastAsia"/>
        </w:rPr>
        <w:t>描绘电场的等势线”的教学建议</w:t>
      </w:r>
    </w:p>
    <w:p w:rsidR="00CA3AC1" w:rsidRDefault="000476CB" w:rsidP="004454D5">
      <w:pPr>
        <w:ind w:firstLine="420"/>
      </w:pPr>
      <w:r>
        <w:rPr>
          <w:rFonts w:hint="eastAsia"/>
        </w:rPr>
        <w:t>这个实验</w:t>
      </w:r>
      <w:r w:rsidR="004454D5">
        <w:rPr>
          <w:rFonts w:hint="eastAsia"/>
        </w:rPr>
        <w:t>要</w:t>
      </w:r>
      <w:r>
        <w:rPr>
          <w:rFonts w:hint="eastAsia"/>
        </w:rPr>
        <w:t>求学生在理解等势面的意义基础上，学会用描迹法测绘出等势线，利用“自主活动”进行拓展，画出电场线，进一步认识等势面跟电场线的关系</w:t>
      </w:r>
      <w:r w:rsidR="00CA3AC1">
        <w:rPr>
          <w:rFonts w:hint="eastAsia"/>
        </w:rPr>
        <w:t>。</w:t>
      </w:r>
    </w:p>
    <w:p w:rsidR="00CA3AC1" w:rsidRDefault="000476CB" w:rsidP="004454D5">
      <w:pPr>
        <w:ind w:firstLine="420"/>
      </w:pPr>
      <w:r>
        <w:rPr>
          <w:rFonts w:hint="eastAsia"/>
        </w:rPr>
        <w:t>在教学中要注意这个实验装置所形成的“电场”实际上不是正、负电荷间的静电场而是恒定电流场，这是具有不同概念的两种场，只是由于它们遵守的规律相似而用恒定电流场模拟静电场来做实验</w:t>
      </w:r>
      <w:r w:rsidR="00CA3AC1">
        <w:rPr>
          <w:rFonts w:hint="eastAsia"/>
        </w:rPr>
        <w:t>。</w:t>
      </w:r>
      <w:r>
        <w:rPr>
          <w:rFonts w:hint="eastAsia"/>
        </w:rPr>
        <w:t>虽然这些问题对学生来说一时难以完</w:t>
      </w:r>
      <w:r w:rsidR="00CA3AC1">
        <w:rPr>
          <w:rFonts w:hint="eastAsia"/>
        </w:rPr>
        <w:t>全理解，但是在教学中应让学生明</w:t>
      </w:r>
      <w:r w:rsidR="00CA3AC1">
        <w:rPr>
          <w:rFonts w:hint="eastAsia"/>
        </w:rPr>
        <w:lastRenderedPageBreak/>
        <w:t>白模拟法是研究物理问题的重要方法。</w:t>
      </w:r>
    </w:p>
    <w:p w:rsidR="00CA3AC1" w:rsidRDefault="000476CB" w:rsidP="004454D5">
      <w:pPr>
        <w:ind w:firstLine="420"/>
      </w:pPr>
      <w:r>
        <w:rPr>
          <w:rFonts w:hint="eastAsia"/>
        </w:rPr>
        <w:t>做实验时，要注意以下几点：</w:t>
      </w:r>
    </w:p>
    <w:p w:rsidR="00CA3AC1" w:rsidRDefault="004454D5" w:rsidP="004454D5">
      <w:pPr>
        <w:ind w:firstLine="420"/>
      </w:pPr>
      <w:r>
        <w:rPr>
          <w:rFonts w:hint="eastAsia"/>
        </w:rPr>
        <w:t>（</w:t>
      </w:r>
      <w:r w:rsidR="000476CB">
        <w:rPr>
          <w:rFonts w:hint="eastAsia"/>
        </w:rPr>
        <w:t>1</w:t>
      </w:r>
      <w:r>
        <w:rPr>
          <w:rFonts w:hint="eastAsia"/>
        </w:rPr>
        <w:t>）</w:t>
      </w:r>
      <w:r w:rsidR="000476CB">
        <w:rPr>
          <w:rFonts w:hint="eastAsia"/>
        </w:rPr>
        <w:t>先用多用表的欧姆挡在各处测一下电阻是否均匀，以便选用厚薄均匀的导电纸</w:t>
      </w:r>
      <w:r w:rsidR="00CA3AC1">
        <w:rPr>
          <w:rFonts w:hint="eastAsia"/>
        </w:rPr>
        <w:t>。</w:t>
      </w:r>
      <w:r w:rsidR="000476CB">
        <w:rPr>
          <w:rFonts w:hint="eastAsia"/>
        </w:rPr>
        <w:t>揿压时注意不要</w:t>
      </w:r>
      <w:r>
        <w:rPr>
          <w:rFonts w:hint="eastAsia"/>
        </w:rPr>
        <w:t>使纸破裂以免影响场的分布。</w:t>
      </w:r>
    </w:p>
    <w:p w:rsidR="00CA3AC1" w:rsidRDefault="004454D5" w:rsidP="004454D5">
      <w:pPr>
        <w:ind w:firstLine="420"/>
      </w:pPr>
      <w:r>
        <w:rPr>
          <w:rFonts w:hint="eastAsia"/>
        </w:rPr>
        <w:t>（</w:t>
      </w:r>
      <w:r w:rsidR="000476CB">
        <w:rPr>
          <w:rFonts w:hint="eastAsia"/>
        </w:rPr>
        <w:t>2</w:t>
      </w:r>
      <w:r>
        <w:rPr>
          <w:rFonts w:hint="eastAsia"/>
        </w:rPr>
        <w:t>）</w:t>
      </w:r>
      <w:r w:rsidR="000476CB">
        <w:rPr>
          <w:rFonts w:hint="eastAsia"/>
        </w:rPr>
        <w:t>电极跟导电纸的接触要良好，这是做好实验的关键</w:t>
      </w:r>
      <w:r>
        <w:rPr>
          <w:rFonts w:hint="eastAsia"/>
        </w:rPr>
        <w:t>。</w:t>
      </w:r>
      <w:r w:rsidR="000476CB">
        <w:rPr>
          <w:rFonts w:hint="eastAsia"/>
        </w:rPr>
        <w:t>可以选用</w:t>
      </w:r>
      <w:r w:rsidR="000476CB">
        <w:rPr>
          <w:rFonts w:hint="eastAsia"/>
        </w:rPr>
        <w:t>10</w:t>
      </w:r>
      <w:r>
        <w:rPr>
          <w:rFonts w:hint="eastAsia"/>
        </w:rPr>
        <w:t>g</w:t>
      </w:r>
      <w:r w:rsidR="000476CB">
        <w:rPr>
          <w:rFonts w:hint="eastAsia"/>
        </w:rPr>
        <w:t>或</w:t>
      </w:r>
      <w:r w:rsidR="000476CB">
        <w:rPr>
          <w:rFonts w:hint="eastAsia"/>
        </w:rPr>
        <w:t>20</w:t>
      </w:r>
      <w:r>
        <w:rPr>
          <w:rFonts w:hint="eastAsia"/>
        </w:rPr>
        <w:t>g</w:t>
      </w:r>
      <w:r w:rsidR="000476CB">
        <w:rPr>
          <w:rFonts w:hint="eastAsia"/>
        </w:rPr>
        <w:t>的铜质小砝码做电极压在导电纸上</w:t>
      </w:r>
      <w:r>
        <w:rPr>
          <w:rFonts w:hint="eastAsia"/>
        </w:rPr>
        <w:t>。</w:t>
      </w:r>
    </w:p>
    <w:p w:rsidR="00CA3AC1" w:rsidRDefault="004454D5" w:rsidP="004454D5">
      <w:pPr>
        <w:ind w:firstLine="420"/>
      </w:pPr>
      <w:r>
        <w:rPr>
          <w:rFonts w:hint="eastAsia"/>
        </w:rPr>
        <w:t>（</w:t>
      </w:r>
      <w:r w:rsidR="000476CB">
        <w:rPr>
          <w:rFonts w:hint="eastAsia"/>
        </w:rPr>
        <w:t>3</w:t>
      </w:r>
      <w:r>
        <w:rPr>
          <w:rFonts w:hint="eastAsia"/>
        </w:rPr>
        <w:t>）</w:t>
      </w:r>
      <w:r w:rsidR="000476CB">
        <w:rPr>
          <w:rFonts w:hint="eastAsia"/>
        </w:rPr>
        <w:t>本实验为更好体现原理，选用电压传感器来探测等势点，在找跟某一基准点电势相等的点时，不要盲目地移动探针，要根据电压变化的趋势来调整探针的位置</w:t>
      </w:r>
      <w:r>
        <w:rPr>
          <w:rFonts w:hint="eastAsia"/>
        </w:rPr>
        <w:t>。</w:t>
      </w:r>
    </w:p>
    <w:p w:rsidR="004454D5" w:rsidRDefault="004454D5" w:rsidP="004454D5">
      <w:pPr>
        <w:ind w:firstLine="420"/>
      </w:pPr>
      <w:r>
        <w:rPr>
          <w:rFonts w:hint="eastAsia"/>
        </w:rPr>
        <w:t>（</w:t>
      </w:r>
      <w:r w:rsidR="000476CB">
        <w:rPr>
          <w:rFonts w:hint="eastAsia"/>
        </w:rPr>
        <w:t>4</w:t>
      </w:r>
      <w:r>
        <w:rPr>
          <w:rFonts w:hint="eastAsia"/>
        </w:rPr>
        <w:t>）</w:t>
      </w:r>
      <w:r w:rsidR="000476CB">
        <w:rPr>
          <w:rFonts w:hint="eastAsia"/>
        </w:rPr>
        <w:t>用探针找到跟某一基准点电势相等的点后，在用探针把这些点</w:t>
      </w:r>
      <w:r w:rsidR="00E5279D">
        <w:rPr>
          <w:rFonts w:hint="eastAsia"/>
        </w:rPr>
        <w:t>一一</w:t>
      </w:r>
      <w:r w:rsidR="000476CB">
        <w:rPr>
          <w:rFonts w:hint="eastAsia"/>
        </w:rPr>
        <w:t>压印在白纸上时，不可用力太大以免导电纸破裂</w:t>
      </w:r>
      <w:r>
        <w:rPr>
          <w:rFonts w:hint="eastAsia"/>
        </w:rPr>
        <w:t>。</w:t>
      </w:r>
    </w:p>
    <w:p w:rsidR="000476CB" w:rsidRDefault="000476CB" w:rsidP="004454D5">
      <w:pPr>
        <w:pStyle w:val="2"/>
      </w:pPr>
      <w:r>
        <w:rPr>
          <w:rFonts w:hint="eastAsia"/>
        </w:rPr>
        <w:t>（四）作业说明</w:t>
      </w:r>
    </w:p>
    <w:p w:rsidR="004454D5" w:rsidRDefault="000476CB" w:rsidP="004454D5">
      <w:pPr>
        <w:ind w:firstLine="420"/>
      </w:pPr>
      <w:r>
        <w:rPr>
          <w:rFonts w:hint="eastAsia"/>
        </w:rPr>
        <w:t>本节共有</w:t>
      </w:r>
      <w:r>
        <w:rPr>
          <w:rFonts w:hint="eastAsia"/>
        </w:rPr>
        <w:t>10</w:t>
      </w:r>
      <w:r>
        <w:rPr>
          <w:rFonts w:hint="eastAsia"/>
        </w:rPr>
        <w:t>道练习题</w:t>
      </w:r>
      <w:r w:rsidR="004454D5">
        <w:rPr>
          <w:rFonts w:hint="eastAsia"/>
        </w:rPr>
        <w:t>。</w:t>
      </w:r>
      <w:r>
        <w:rPr>
          <w:rFonts w:hint="eastAsia"/>
        </w:rPr>
        <w:t>A</w:t>
      </w:r>
      <w:r>
        <w:rPr>
          <w:rFonts w:hint="eastAsia"/>
        </w:rPr>
        <w:t>组题用于课后作业</w:t>
      </w:r>
      <w:r w:rsidR="004454D5">
        <w:rPr>
          <w:rFonts w:hint="eastAsia"/>
        </w:rPr>
        <w:t>。</w:t>
      </w:r>
      <w:r>
        <w:rPr>
          <w:rFonts w:hint="eastAsia"/>
        </w:rPr>
        <w:t>B</w:t>
      </w:r>
      <w:r>
        <w:rPr>
          <w:rFonts w:hint="eastAsia"/>
        </w:rPr>
        <w:t>组题有一定的难度，教师可以根据学生的情况，先要求学生在课后进行分析、讨论和练习，然后在后继的课上进行讲评</w:t>
      </w:r>
      <w:r w:rsidR="004454D5">
        <w:rPr>
          <w:rFonts w:hint="eastAsia"/>
        </w:rPr>
        <w:t>。</w:t>
      </w:r>
      <w:r>
        <w:rPr>
          <w:rFonts w:hint="eastAsia"/>
        </w:rPr>
        <w:t>在指导学生求解第</w:t>
      </w:r>
      <w:r>
        <w:rPr>
          <w:rFonts w:hint="eastAsia"/>
        </w:rPr>
        <w:t>7</w:t>
      </w:r>
      <w:r>
        <w:rPr>
          <w:rFonts w:hint="eastAsia"/>
        </w:rPr>
        <w:t>、</w:t>
      </w:r>
      <w:r>
        <w:rPr>
          <w:rFonts w:hint="eastAsia"/>
        </w:rPr>
        <w:t>10</w:t>
      </w:r>
      <w:r>
        <w:rPr>
          <w:rFonts w:hint="eastAsia"/>
        </w:rPr>
        <w:t>题时，应避免直接使用公式</w:t>
      </w:r>
      <w:r>
        <w:rPr>
          <w:rFonts w:hint="eastAsia"/>
        </w:rPr>
        <w:t>E</w:t>
      </w:r>
      <w:r w:rsidR="004454D5">
        <w:rPr>
          <w:rFonts w:hint="eastAsia"/>
        </w:rPr>
        <w:t>＝</w:t>
      </w:r>
      <w:r w:rsidR="004454D5">
        <w:fldChar w:fldCharType="begin"/>
      </w:r>
      <w:r w:rsidR="004454D5">
        <w:instrText xml:space="preserve"> </w:instrText>
      </w:r>
      <w:r w:rsidR="004454D5">
        <w:rPr>
          <w:rFonts w:hint="eastAsia"/>
        </w:rPr>
        <w:instrText>EQ \F(U,d)</w:instrText>
      </w:r>
      <w:r w:rsidR="004454D5">
        <w:instrText xml:space="preserve"> </w:instrText>
      </w:r>
      <w:r w:rsidR="004454D5">
        <w:fldChar w:fldCharType="end"/>
      </w:r>
      <w:r>
        <w:rPr>
          <w:rFonts w:hint="eastAsia"/>
        </w:rPr>
        <w:t>（该内容将在拓展型课程Ⅱ中学习），应在分析物理过程的基础上，利用</w:t>
      </w:r>
      <w:r>
        <w:rPr>
          <w:rFonts w:hint="eastAsia"/>
        </w:rPr>
        <w:t>W</w:t>
      </w:r>
      <w:r w:rsidR="004454D5">
        <w:rPr>
          <w:rFonts w:hint="eastAsia"/>
        </w:rPr>
        <w:t>＝</w:t>
      </w:r>
      <w:r>
        <w:rPr>
          <w:rFonts w:hint="eastAsia"/>
        </w:rPr>
        <w:t>Fs</w:t>
      </w:r>
      <w:r>
        <w:rPr>
          <w:rFonts w:hint="eastAsia"/>
        </w:rPr>
        <w:t>、</w:t>
      </w:r>
      <w:r>
        <w:rPr>
          <w:rFonts w:hint="eastAsia"/>
        </w:rPr>
        <w:t>W</w:t>
      </w:r>
      <w:r w:rsidR="004454D5">
        <w:rPr>
          <w:rFonts w:hint="eastAsia"/>
        </w:rPr>
        <w:t>＝</w:t>
      </w:r>
      <w:r>
        <w:rPr>
          <w:rFonts w:hint="eastAsia"/>
        </w:rPr>
        <w:t>qU</w:t>
      </w:r>
      <w:r>
        <w:rPr>
          <w:rFonts w:hint="eastAsia"/>
        </w:rPr>
        <w:t>和</w:t>
      </w:r>
      <w:r>
        <w:rPr>
          <w:rFonts w:hint="eastAsia"/>
        </w:rPr>
        <w:t>F</w:t>
      </w:r>
      <w:r w:rsidR="004454D5">
        <w:rPr>
          <w:rFonts w:hint="eastAsia"/>
        </w:rPr>
        <w:t>＝</w:t>
      </w:r>
      <w:r>
        <w:rPr>
          <w:rFonts w:hint="eastAsia"/>
        </w:rPr>
        <w:t>qE</w:t>
      </w:r>
      <w:r w:rsidR="004454D5">
        <w:rPr>
          <w:rFonts w:hint="eastAsia"/>
        </w:rPr>
        <w:t>等关系求解答案。</w:t>
      </w:r>
    </w:p>
    <w:p w:rsidR="000476CB" w:rsidRDefault="000476CB" w:rsidP="004454D5">
      <w:pPr>
        <w:pStyle w:val="3"/>
      </w:pPr>
      <w:r>
        <w:rPr>
          <w:rFonts w:hint="eastAsia"/>
        </w:rPr>
        <w:t>参考答案</w:t>
      </w:r>
    </w:p>
    <w:p w:rsidR="00CA3AC1" w:rsidRPr="00CA3AC1" w:rsidRDefault="00CA3AC1" w:rsidP="00CA3AC1">
      <w:pPr>
        <w:rPr>
          <w:b/>
        </w:rPr>
      </w:pPr>
      <w:r w:rsidRPr="00CA3AC1">
        <w:rPr>
          <w:rFonts w:hint="eastAsia"/>
          <w:b/>
        </w:rPr>
        <w:t>A</w:t>
      </w:r>
      <w:r w:rsidRPr="00CA3AC1">
        <w:rPr>
          <w:rFonts w:hint="eastAsia"/>
          <w:b/>
        </w:rPr>
        <w:t>组</w:t>
      </w:r>
    </w:p>
    <w:p w:rsidR="00CA3AC1" w:rsidRDefault="000476CB" w:rsidP="00CA3AC1">
      <w:pPr>
        <w:ind w:firstLine="420"/>
      </w:pPr>
      <w:r>
        <w:t>1</w:t>
      </w:r>
      <w:r w:rsidR="00CA3AC1">
        <w:rPr>
          <w:rFonts w:hint="eastAsia"/>
        </w:rPr>
        <w:t>．</w:t>
      </w:r>
      <w:r>
        <w:t>ABC</w:t>
      </w:r>
    </w:p>
    <w:p w:rsidR="00CA3AC1" w:rsidRDefault="000476CB" w:rsidP="00CA3AC1">
      <w:pPr>
        <w:ind w:firstLine="420"/>
      </w:pPr>
      <w:r>
        <w:t>2</w:t>
      </w:r>
      <w:r w:rsidR="00CA3AC1">
        <w:rPr>
          <w:rFonts w:hint="eastAsia"/>
        </w:rPr>
        <w:t>．</w:t>
      </w:r>
      <w:r>
        <w:t>CD</w:t>
      </w:r>
    </w:p>
    <w:p w:rsidR="00CA3AC1" w:rsidRDefault="000476CB" w:rsidP="00CA3AC1">
      <w:pPr>
        <w:ind w:firstLine="420"/>
      </w:pPr>
      <w:r>
        <w:t>3</w:t>
      </w:r>
      <w:r w:rsidR="00CA3AC1">
        <w:rPr>
          <w:rFonts w:hint="eastAsia"/>
        </w:rPr>
        <w:t>．</w:t>
      </w:r>
      <w:r>
        <w:t>A</w:t>
      </w:r>
    </w:p>
    <w:p w:rsidR="00CA3AC1" w:rsidRDefault="000476CB" w:rsidP="00CA3AC1">
      <w:pPr>
        <w:ind w:firstLine="420"/>
      </w:pPr>
      <w:r>
        <w:t>4</w:t>
      </w:r>
      <w:r w:rsidR="00CA3AC1">
        <w:rPr>
          <w:rFonts w:hint="eastAsia"/>
        </w:rPr>
        <w:t>．</w:t>
      </w:r>
      <w:r>
        <w:t>20</w:t>
      </w:r>
      <w:r w:rsidR="00CA3AC1">
        <w:rPr>
          <w:rFonts w:hint="eastAsia"/>
        </w:rPr>
        <w:t>，</w:t>
      </w:r>
      <w:r>
        <w:t>40</w:t>
      </w:r>
      <w:r w:rsidR="00CA3AC1">
        <w:rPr>
          <w:rFonts w:hint="eastAsia"/>
        </w:rPr>
        <w:t>，</w:t>
      </w:r>
      <w:r>
        <w:t>20</w:t>
      </w:r>
    </w:p>
    <w:p w:rsidR="00CA3AC1" w:rsidRDefault="000476CB" w:rsidP="00CA3AC1">
      <w:pPr>
        <w:ind w:firstLine="420"/>
      </w:pPr>
      <w:r>
        <w:t>5</w:t>
      </w:r>
      <w:r w:rsidR="00CA3AC1">
        <w:rPr>
          <w:rFonts w:hint="eastAsia"/>
        </w:rPr>
        <w:t>．－</w:t>
      </w:r>
      <w:r>
        <w:t>2qEL</w:t>
      </w:r>
    </w:p>
    <w:p w:rsidR="00CA3AC1" w:rsidRPr="00CA3AC1" w:rsidRDefault="00CA3AC1" w:rsidP="00CA3AC1">
      <w:pPr>
        <w:rPr>
          <w:b/>
        </w:rPr>
      </w:pPr>
      <w:r w:rsidRPr="00CA3AC1">
        <w:rPr>
          <w:rFonts w:hint="eastAsia"/>
          <w:b/>
        </w:rPr>
        <w:t>B</w:t>
      </w:r>
      <w:r w:rsidRPr="00CA3AC1">
        <w:rPr>
          <w:rFonts w:hint="eastAsia"/>
          <w:b/>
        </w:rPr>
        <w:t>组</w:t>
      </w:r>
    </w:p>
    <w:p w:rsidR="00CA3AC1" w:rsidRDefault="000476CB" w:rsidP="00CA3AC1">
      <w:pPr>
        <w:ind w:firstLine="420"/>
      </w:pPr>
      <w:r>
        <w:rPr>
          <w:rFonts w:hint="eastAsia"/>
        </w:rPr>
        <w:t>6</w:t>
      </w:r>
      <w:r w:rsidR="00CA3AC1">
        <w:rPr>
          <w:rFonts w:hint="eastAsia"/>
        </w:rPr>
        <w:t>．－</w:t>
      </w:r>
      <w:r w:rsidR="00CA3AC1">
        <w:rPr>
          <w:rFonts w:hint="eastAsia"/>
        </w:rPr>
        <w:t>1</w:t>
      </w:r>
      <w:r>
        <w:rPr>
          <w:rFonts w:hint="eastAsia"/>
        </w:rPr>
        <w:t>0J</w:t>
      </w:r>
      <w:r>
        <w:rPr>
          <w:rFonts w:hint="eastAsia"/>
        </w:rPr>
        <w:t>，</w:t>
      </w:r>
      <w:r>
        <w:rPr>
          <w:rFonts w:hint="eastAsia"/>
        </w:rPr>
        <w:t>10J</w:t>
      </w:r>
    </w:p>
    <w:p w:rsidR="00CA3AC1" w:rsidRDefault="000476CB" w:rsidP="00CA3AC1">
      <w:pPr>
        <w:ind w:firstLine="420"/>
      </w:pPr>
      <w:r>
        <w:rPr>
          <w:rFonts w:hint="eastAsia"/>
        </w:rPr>
        <w:t>7</w:t>
      </w:r>
      <w:r w:rsidR="00CA3AC1">
        <w:rPr>
          <w:rFonts w:hint="eastAsia"/>
        </w:rPr>
        <w:t>．</w:t>
      </w:r>
      <w:r>
        <w:rPr>
          <w:rFonts w:hint="eastAsia"/>
        </w:rPr>
        <w:t>1.25N/C</w:t>
      </w:r>
      <w:r>
        <w:rPr>
          <w:rFonts w:hint="eastAsia"/>
        </w:rPr>
        <w:t>，</w:t>
      </w:r>
      <w:r>
        <w:rPr>
          <w:rFonts w:hint="eastAsia"/>
        </w:rPr>
        <w:t>P</w:t>
      </w:r>
      <w:r w:rsidR="00CA3AC1">
        <w:rPr>
          <w:rFonts w:ascii="宋体" w:eastAsia="宋体" w:hAnsi="宋体" w:hint="eastAsia"/>
        </w:rPr>
        <w:t>→</w:t>
      </w:r>
      <w:r>
        <w:rPr>
          <w:rFonts w:hint="eastAsia"/>
        </w:rPr>
        <w:t>M</w:t>
      </w:r>
      <w:r w:rsidR="00CA3AC1">
        <w:rPr>
          <w:rFonts w:hint="eastAsia"/>
        </w:rPr>
        <w:t>（</w:t>
      </w:r>
      <w:r>
        <w:rPr>
          <w:rFonts w:hint="eastAsia"/>
        </w:rPr>
        <w:t>提示：先求出电场力大小，再利用</w:t>
      </w:r>
      <w:r w:rsidR="00CA3AC1">
        <w:rPr>
          <w:rFonts w:hint="eastAsia"/>
        </w:rPr>
        <w:t>E</w:t>
      </w:r>
      <w:r w:rsidR="00CA3AC1">
        <w:rPr>
          <w:rFonts w:hint="eastAsia"/>
        </w:rPr>
        <w:t>＝</w:t>
      </w:r>
      <w:r w:rsidR="00CA3AC1">
        <w:fldChar w:fldCharType="begin"/>
      </w:r>
      <w:r w:rsidR="00CA3AC1">
        <w:instrText xml:space="preserve"> </w:instrText>
      </w:r>
      <w:r w:rsidR="00CA3AC1">
        <w:rPr>
          <w:rFonts w:hint="eastAsia"/>
        </w:rPr>
        <w:instrText>EQ \F(F,q)</w:instrText>
      </w:r>
      <w:r w:rsidR="00CA3AC1">
        <w:instrText xml:space="preserve"> </w:instrText>
      </w:r>
      <w:r w:rsidR="00CA3AC1">
        <w:fldChar w:fldCharType="end"/>
      </w:r>
      <w:r>
        <w:rPr>
          <w:rFonts w:hint="eastAsia"/>
        </w:rPr>
        <w:t>求出场强大小</w:t>
      </w:r>
      <w:r w:rsidR="00CA3AC1">
        <w:rPr>
          <w:rFonts w:hint="eastAsia"/>
        </w:rPr>
        <w:t>）</w:t>
      </w:r>
    </w:p>
    <w:p w:rsidR="00CA3AC1" w:rsidRDefault="000476CB" w:rsidP="00CA3AC1">
      <w:pPr>
        <w:ind w:firstLine="420"/>
      </w:pPr>
      <w:r>
        <w:rPr>
          <w:rFonts w:hint="eastAsia"/>
        </w:rPr>
        <w:t>8</w:t>
      </w:r>
      <w:r w:rsidR="00CA3AC1">
        <w:rPr>
          <w:rFonts w:hint="eastAsia"/>
        </w:rPr>
        <w:t>．</w:t>
      </w:r>
      <w:r>
        <w:rPr>
          <w:rFonts w:hint="eastAsia"/>
        </w:rPr>
        <w:t>0.6</w:t>
      </w:r>
      <w:r w:rsidR="00CA3AC1">
        <w:rPr>
          <w:rFonts w:hint="eastAsia"/>
        </w:rPr>
        <w:t>×</w:t>
      </w:r>
      <w:r w:rsidR="00CA3AC1">
        <w:rPr>
          <w:rFonts w:hint="eastAsia"/>
        </w:rPr>
        <w:t>1</w:t>
      </w:r>
      <w:r>
        <w:rPr>
          <w:rFonts w:hint="eastAsia"/>
        </w:rPr>
        <w:t>0</w:t>
      </w:r>
      <w:r w:rsidR="00CA3AC1">
        <w:rPr>
          <w:rFonts w:hint="eastAsia"/>
          <w:vertAlign w:val="superscript"/>
        </w:rPr>
        <w:t>-</w:t>
      </w:r>
      <w:r w:rsidR="00CA3AC1">
        <w:rPr>
          <w:vertAlign w:val="superscript"/>
        </w:rPr>
        <w:t>8</w:t>
      </w:r>
      <w:r>
        <w:rPr>
          <w:rFonts w:hint="eastAsia"/>
        </w:rPr>
        <w:t>C</w:t>
      </w:r>
      <w:r>
        <w:rPr>
          <w:rFonts w:hint="eastAsia"/>
        </w:rPr>
        <w:t>，带正电，质量为</w:t>
      </w:r>
      <w:r>
        <w:rPr>
          <w:rFonts w:hint="eastAsia"/>
        </w:rPr>
        <w:t>1.0</w:t>
      </w:r>
      <w:r>
        <w:rPr>
          <w:rFonts w:hint="eastAsia"/>
        </w:rPr>
        <w:t>×</w:t>
      </w:r>
      <w:r w:rsidR="00CA3AC1">
        <w:rPr>
          <w:rFonts w:hint="eastAsia"/>
        </w:rPr>
        <w:t>1</w:t>
      </w:r>
      <w:r>
        <w:rPr>
          <w:rFonts w:hint="eastAsia"/>
        </w:rPr>
        <w:t>0</w:t>
      </w:r>
      <w:r w:rsidR="00CA3AC1">
        <w:rPr>
          <w:rFonts w:hint="eastAsia"/>
          <w:vertAlign w:val="superscript"/>
        </w:rPr>
        <w:t>-</w:t>
      </w:r>
      <w:r w:rsidR="00CA3AC1">
        <w:rPr>
          <w:vertAlign w:val="superscript"/>
        </w:rPr>
        <w:t>8</w:t>
      </w:r>
      <w:r>
        <w:rPr>
          <w:rFonts w:hint="eastAsia"/>
        </w:rPr>
        <w:t>kg</w:t>
      </w:r>
    </w:p>
    <w:p w:rsidR="00CA3AC1" w:rsidRDefault="000476CB" w:rsidP="00CA3AC1">
      <w:pPr>
        <w:ind w:firstLine="420"/>
      </w:pPr>
      <w:r>
        <w:rPr>
          <w:rFonts w:hint="eastAsia"/>
        </w:rPr>
        <w:t>9</w:t>
      </w:r>
      <w:r w:rsidR="00CA3AC1">
        <w:rPr>
          <w:rFonts w:hint="eastAsia"/>
        </w:rPr>
        <w:t>．</w:t>
      </w:r>
      <w:r>
        <w:rPr>
          <w:rFonts w:hint="eastAsia"/>
        </w:rPr>
        <w:t>电场的方向垂直</w:t>
      </w:r>
      <w:r>
        <w:rPr>
          <w:rFonts w:hint="eastAsia"/>
        </w:rPr>
        <w:t>AB</w:t>
      </w:r>
      <w:r>
        <w:rPr>
          <w:rFonts w:hint="eastAsia"/>
        </w:rPr>
        <w:t>向下，</w:t>
      </w:r>
      <w:r>
        <w:rPr>
          <w:rFonts w:hint="eastAsia"/>
        </w:rPr>
        <w:t>U</w:t>
      </w:r>
      <w:r w:rsidR="00CA3AC1">
        <w:rPr>
          <w:rFonts w:hint="eastAsia"/>
          <w:vertAlign w:val="subscript"/>
        </w:rPr>
        <w:t>CA</w:t>
      </w:r>
      <w:r w:rsidR="00CA3AC1">
        <w:rPr>
          <w:rFonts w:hint="eastAsia"/>
        </w:rPr>
        <w:t>＝</w:t>
      </w:r>
      <w:r>
        <w:rPr>
          <w:rFonts w:hint="eastAsia"/>
        </w:rPr>
        <w:t>173V</w:t>
      </w:r>
      <w:r>
        <w:rPr>
          <w:rFonts w:hint="eastAsia"/>
        </w:rPr>
        <w:t>，</w:t>
      </w:r>
      <w:r>
        <w:rPr>
          <w:rFonts w:hint="eastAsia"/>
        </w:rPr>
        <w:t>C</w:t>
      </w:r>
      <w:r>
        <w:rPr>
          <w:rFonts w:hint="eastAsia"/>
        </w:rPr>
        <w:t>点电势比</w:t>
      </w:r>
      <w:r>
        <w:rPr>
          <w:rFonts w:hint="eastAsia"/>
        </w:rPr>
        <w:t>A</w:t>
      </w:r>
      <w:r>
        <w:rPr>
          <w:rFonts w:hint="eastAsia"/>
        </w:rPr>
        <w:t>点高</w:t>
      </w:r>
    </w:p>
    <w:p w:rsidR="001A4E1B" w:rsidRPr="000476CB" w:rsidRDefault="000476CB" w:rsidP="00CA3AC1">
      <w:pPr>
        <w:ind w:firstLine="420"/>
      </w:pPr>
      <w:r>
        <w:rPr>
          <w:rFonts w:hint="eastAsia"/>
        </w:rPr>
        <w:t>10</w:t>
      </w:r>
      <w:r w:rsidR="00CA3AC1">
        <w:rPr>
          <w:rFonts w:hint="eastAsia"/>
        </w:rPr>
        <w:t>．（</w:t>
      </w:r>
      <w:r>
        <w:rPr>
          <w:rFonts w:hint="eastAsia"/>
        </w:rPr>
        <w:t>1</w:t>
      </w:r>
      <w:r w:rsidR="00CA3AC1">
        <w:rPr>
          <w:rFonts w:hint="eastAsia"/>
        </w:rPr>
        <w:t>）</w:t>
      </w:r>
      <w:r>
        <w:rPr>
          <w:rFonts w:hint="eastAsia"/>
        </w:rPr>
        <w:t>图略，</w:t>
      </w:r>
      <w:r w:rsidR="00CA3AC1">
        <w:rPr>
          <w:rFonts w:hint="eastAsia"/>
        </w:rPr>
        <w:t>（</w:t>
      </w:r>
      <w:r>
        <w:rPr>
          <w:rFonts w:hint="eastAsia"/>
        </w:rPr>
        <w:t>2</w:t>
      </w:r>
      <w:r w:rsidR="00CA3AC1">
        <w:rPr>
          <w:rFonts w:hint="eastAsia"/>
        </w:rPr>
        <w:t>）</w:t>
      </w:r>
      <w:r>
        <w:rPr>
          <w:rFonts w:hint="eastAsia"/>
        </w:rPr>
        <w:t>4.8</w:t>
      </w:r>
      <w:r>
        <w:rPr>
          <w:rFonts w:hint="eastAsia"/>
        </w:rPr>
        <w:t>×</w:t>
      </w:r>
      <w:r>
        <w:rPr>
          <w:rFonts w:hint="eastAsia"/>
        </w:rPr>
        <w:t>10</w:t>
      </w:r>
      <w:r w:rsidR="00CA3AC1">
        <w:rPr>
          <w:rFonts w:hint="eastAsia"/>
          <w:vertAlign w:val="superscript"/>
        </w:rPr>
        <w:t>-</w:t>
      </w:r>
      <w:r w:rsidR="00CA3AC1">
        <w:rPr>
          <w:vertAlign w:val="superscript"/>
        </w:rPr>
        <w:t>5</w:t>
      </w:r>
      <w:r>
        <w:rPr>
          <w:rFonts w:hint="eastAsia"/>
        </w:rPr>
        <w:t>J</w:t>
      </w:r>
    </w:p>
    <w:sectPr w:rsidR="001A4E1B" w:rsidRPr="000476CB">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6DFC" w:rsidRDefault="00316DFC" w:rsidP="000476CB">
      <w:r>
        <w:separator/>
      </w:r>
    </w:p>
  </w:endnote>
  <w:endnote w:type="continuationSeparator" w:id="0">
    <w:p w:rsidR="00316DFC" w:rsidRDefault="00316DFC" w:rsidP="00047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83916440"/>
      <w:docPartObj>
        <w:docPartGallery w:val="Page Numbers (Bottom of Page)"/>
        <w:docPartUnique/>
      </w:docPartObj>
    </w:sdtPr>
    <w:sdtEndPr/>
    <w:sdtContent>
      <w:sdt>
        <w:sdtPr>
          <w:id w:val="1728636285"/>
          <w:docPartObj>
            <w:docPartGallery w:val="Page Numbers (Top of Page)"/>
            <w:docPartUnique/>
          </w:docPartObj>
        </w:sdtPr>
        <w:sdtEndPr/>
        <w:sdtContent>
          <w:p w:rsidR="000476CB" w:rsidRDefault="000476CB">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54259">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54259">
              <w:rPr>
                <w:b/>
                <w:bCs/>
                <w:noProof/>
              </w:rPr>
              <w:t>3</w:t>
            </w:r>
            <w:r>
              <w:rPr>
                <w:b/>
                <w:bCs/>
                <w:sz w:val="24"/>
                <w:szCs w:val="24"/>
              </w:rPr>
              <w:fldChar w:fldCharType="end"/>
            </w:r>
          </w:p>
        </w:sdtContent>
      </w:sdt>
    </w:sdtContent>
  </w:sdt>
  <w:p w:rsidR="000476CB" w:rsidRDefault="000476C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6DFC" w:rsidRDefault="00316DFC" w:rsidP="000476CB">
      <w:r>
        <w:separator/>
      </w:r>
    </w:p>
  </w:footnote>
  <w:footnote w:type="continuationSeparator" w:id="0">
    <w:p w:rsidR="00316DFC" w:rsidRDefault="00316DFC" w:rsidP="000476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6CB"/>
    <w:rsid w:val="000476CB"/>
    <w:rsid w:val="001A4E1B"/>
    <w:rsid w:val="00316DFC"/>
    <w:rsid w:val="004454D5"/>
    <w:rsid w:val="006334EE"/>
    <w:rsid w:val="00742CD9"/>
    <w:rsid w:val="00CA3AC1"/>
    <w:rsid w:val="00D54259"/>
    <w:rsid w:val="00E5279D"/>
    <w:rsid w:val="00F46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DFF050-57F0-4085-A95E-43A6DC6A0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6CB"/>
    <w:pPr>
      <w:widowControl w:val="0"/>
      <w:jc w:val="both"/>
    </w:pPr>
  </w:style>
  <w:style w:type="paragraph" w:styleId="1">
    <w:name w:val="heading 1"/>
    <w:basedOn w:val="a"/>
    <w:next w:val="a"/>
    <w:link w:val="1Char"/>
    <w:uiPriority w:val="9"/>
    <w:qFormat/>
    <w:rsid w:val="000476CB"/>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0476CB"/>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0476CB"/>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476CB"/>
    <w:rPr>
      <w:b/>
      <w:bCs/>
      <w:kern w:val="44"/>
      <w:sz w:val="44"/>
      <w:szCs w:val="44"/>
    </w:rPr>
  </w:style>
  <w:style w:type="character" w:customStyle="1" w:styleId="2Char">
    <w:name w:val="标题 2 Char"/>
    <w:basedOn w:val="a0"/>
    <w:link w:val="2"/>
    <w:uiPriority w:val="9"/>
    <w:rsid w:val="000476CB"/>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0476CB"/>
    <w:rPr>
      <w:b/>
      <w:bCs/>
      <w:sz w:val="32"/>
      <w:szCs w:val="32"/>
    </w:rPr>
  </w:style>
  <w:style w:type="paragraph" w:styleId="a3">
    <w:name w:val="header"/>
    <w:basedOn w:val="a"/>
    <w:link w:val="Char"/>
    <w:uiPriority w:val="99"/>
    <w:unhideWhenUsed/>
    <w:rsid w:val="000476C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476CB"/>
    <w:rPr>
      <w:sz w:val="18"/>
      <w:szCs w:val="18"/>
    </w:rPr>
  </w:style>
  <w:style w:type="paragraph" w:styleId="a4">
    <w:name w:val="footer"/>
    <w:basedOn w:val="a"/>
    <w:link w:val="Char0"/>
    <w:uiPriority w:val="99"/>
    <w:unhideWhenUsed/>
    <w:rsid w:val="000476CB"/>
    <w:pPr>
      <w:tabs>
        <w:tab w:val="center" w:pos="4153"/>
        <w:tab w:val="right" w:pos="8306"/>
      </w:tabs>
      <w:snapToGrid w:val="0"/>
      <w:jc w:val="left"/>
    </w:pPr>
    <w:rPr>
      <w:sz w:val="18"/>
      <w:szCs w:val="18"/>
    </w:rPr>
  </w:style>
  <w:style w:type="character" w:customStyle="1" w:styleId="Char0">
    <w:name w:val="页脚 Char"/>
    <w:basedOn w:val="a0"/>
    <w:link w:val="a4"/>
    <w:uiPriority w:val="99"/>
    <w:rsid w:val="000476CB"/>
    <w:rPr>
      <w:sz w:val="18"/>
      <w:szCs w:val="18"/>
    </w:rPr>
  </w:style>
  <w:style w:type="character" w:styleId="a5">
    <w:name w:val="annotation reference"/>
    <w:basedOn w:val="a0"/>
    <w:uiPriority w:val="99"/>
    <w:semiHidden/>
    <w:unhideWhenUsed/>
    <w:rsid w:val="004454D5"/>
    <w:rPr>
      <w:sz w:val="21"/>
      <w:szCs w:val="21"/>
    </w:rPr>
  </w:style>
  <w:style w:type="paragraph" w:styleId="a6">
    <w:name w:val="annotation text"/>
    <w:basedOn w:val="a"/>
    <w:link w:val="Char1"/>
    <w:uiPriority w:val="99"/>
    <w:semiHidden/>
    <w:unhideWhenUsed/>
    <w:rsid w:val="004454D5"/>
    <w:pPr>
      <w:jc w:val="left"/>
    </w:pPr>
  </w:style>
  <w:style w:type="character" w:customStyle="1" w:styleId="Char1">
    <w:name w:val="批注文字 Char"/>
    <w:basedOn w:val="a0"/>
    <w:link w:val="a6"/>
    <w:uiPriority w:val="99"/>
    <w:semiHidden/>
    <w:rsid w:val="004454D5"/>
  </w:style>
  <w:style w:type="paragraph" w:styleId="a7">
    <w:name w:val="annotation subject"/>
    <w:basedOn w:val="a6"/>
    <w:next w:val="a6"/>
    <w:link w:val="Char2"/>
    <w:uiPriority w:val="99"/>
    <w:semiHidden/>
    <w:unhideWhenUsed/>
    <w:rsid w:val="004454D5"/>
    <w:rPr>
      <w:b/>
      <w:bCs/>
    </w:rPr>
  </w:style>
  <w:style w:type="character" w:customStyle="1" w:styleId="Char2">
    <w:name w:val="批注主题 Char"/>
    <w:basedOn w:val="Char1"/>
    <w:link w:val="a7"/>
    <w:uiPriority w:val="99"/>
    <w:semiHidden/>
    <w:rsid w:val="004454D5"/>
    <w:rPr>
      <w:b/>
      <w:bCs/>
    </w:rPr>
  </w:style>
  <w:style w:type="paragraph" w:styleId="a8">
    <w:name w:val="Balloon Text"/>
    <w:basedOn w:val="a"/>
    <w:link w:val="Char3"/>
    <w:uiPriority w:val="99"/>
    <w:semiHidden/>
    <w:unhideWhenUsed/>
    <w:rsid w:val="004454D5"/>
    <w:rPr>
      <w:sz w:val="18"/>
      <w:szCs w:val="18"/>
    </w:rPr>
  </w:style>
  <w:style w:type="character" w:customStyle="1" w:styleId="Char3">
    <w:name w:val="批注框文本 Char"/>
    <w:basedOn w:val="a0"/>
    <w:link w:val="a8"/>
    <w:uiPriority w:val="99"/>
    <w:semiHidden/>
    <w:rsid w:val="004454D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388</Words>
  <Characters>2218</Characters>
  <Application>Microsoft Office Word</Application>
  <DocSecurity>0</DocSecurity>
  <Lines>18</Lines>
  <Paragraphs>5</Paragraphs>
  <ScaleCrop>false</ScaleCrop>
  <Company>shiba</Company>
  <LinksUpToDate>false</LinksUpToDate>
  <CharactersWithSpaces>2601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7</cp:revision>
  <dcterms:created xsi:type="dcterms:W3CDTF">2013-09-13T12:26:00Z</dcterms:created>
  <dcterms:modified xsi:type="dcterms:W3CDTF">2013-09-26T02:49:00Z</dcterms:modified>
</cp:coreProperties>
</file>